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71" w:type="dxa"/>
          <w:right w:w="71" w:type="dxa"/>
        </w:tblCellMar>
        <w:tblLook w:val="0000" w:firstRow="0" w:lastRow="0" w:firstColumn="0" w:lastColumn="0" w:noHBand="0" w:noVBand="0"/>
      </w:tblPr>
      <w:tblGrid>
        <w:gridCol w:w="5851"/>
        <w:gridCol w:w="537"/>
        <w:gridCol w:w="3818"/>
      </w:tblGrid>
      <w:tr w:rsidR="00BE7B57" w:rsidRPr="00390101" w:rsidTr="00A74302">
        <w:trPr>
          <w:cantSplit/>
        </w:trPr>
        <w:tc>
          <w:tcPr>
            <w:tcW w:w="5851" w:type="dxa"/>
            <w:tcBorders>
              <w:top w:val="nil"/>
              <w:left w:val="nil"/>
              <w:bottom w:val="nil"/>
              <w:right w:val="nil"/>
            </w:tcBorders>
            <w:tcMar>
              <w:left w:w="0" w:type="dxa"/>
            </w:tcMar>
          </w:tcPr>
          <w:p w:rsidR="00D25091" w:rsidRDefault="00D25091" w:rsidP="000B4DA4">
            <w:pPr>
              <w:pStyle w:val="BK2"/>
              <w:rPr>
                <w:sz w:val="72"/>
                <w:szCs w:val="72"/>
              </w:rPr>
            </w:pPr>
            <w:r>
              <w:t xml:space="preserve"> </w:t>
            </w:r>
            <w:r w:rsidRPr="00D25091">
              <w:rPr>
                <w:sz w:val="72"/>
                <w:szCs w:val="72"/>
              </w:rPr>
              <w:t>PRESSEMELDUNG</w:t>
            </w:r>
          </w:p>
          <w:p w:rsidR="008734A7" w:rsidRPr="008734A7" w:rsidRDefault="00390101" w:rsidP="008734A7">
            <w:pPr>
              <w:tabs>
                <w:tab w:val="left" w:pos="2460"/>
              </w:tabs>
              <w:spacing w:line="360" w:lineRule="auto"/>
              <w:rPr>
                <w:b/>
                <w:sz w:val="32"/>
                <w:szCs w:val="32"/>
              </w:rPr>
            </w:pPr>
            <w:r>
              <w:rPr>
                <w:b/>
                <w:sz w:val="32"/>
                <w:szCs w:val="32"/>
              </w:rPr>
              <w:t>Ursprüngliche Fassung:</w:t>
            </w:r>
            <w:r w:rsidR="008734A7" w:rsidRPr="008734A7">
              <w:rPr>
                <w:b/>
                <w:sz w:val="32"/>
                <w:szCs w:val="32"/>
              </w:rPr>
              <w:t xml:space="preserve"> </w:t>
            </w:r>
            <w:r w:rsidR="00956850">
              <w:rPr>
                <w:b/>
                <w:sz w:val="32"/>
                <w:szCs w:val="32"/>
              </w:rPr>
              <w:t xml:space="preserve">14. </w:t>
            </w:r>
            <w:r w:rsidR="00324B66">
              <w:rPr>
                <w:b/>
                <w:sz w:val="32"/>
                <w:szCs w:val="32"/>
              </w:rPr>
              <w:t>Mai</w:t>
            </w:r>
            <w:r w:rsidR="001259D7">
              <w:rPr>
                <w:b/>
                <w:sz w:val="32"/>
                <w:szCs w:val="32"/>
              </w:rPr>
              <w:t xml:space="preserve"> 2021</w:t>
            </w:r>
          </w:p>
          <w:p w:rsidR="008734A7" w:rsidRPr="000614BF" w:rsidRDefault="008734A7" w:rsidP="000B4DA4">
            <w:pPr>
              <w:pStyle w:val="BK2"/>
            </w:pPr>
          </w:p>
        </w:tc>
        <w:tc>
          <w:tcPr>
            <w:tcW w:w="537" w:type="dxa"/>
            <w:vMerge w:val="restart"/>
            <w:tcBorders>
              <w:top w:val="nil"/>
              <w:left w:val="nil"/>
              <w:right w:val="nil"/>
            </w:tcBorders>
          </w:tcPr>
          <w:p w:rsidR="00BE7B57" w:rsidRDefault="00BE7B57" w:rsidP="000B4DA4">
            <w:pPr>
              <w:pStyle w:val="BK2"/>
            </w:pPr>
          </w:p>
        </w:tc>
        <w:tc>
          <w:tcPr>
            <w:tcW w:w="3818" w:type="dxa"/>
            <w:vMerge w:val="restart"/>
            <w:tcBorders>
              <w:top w:val="nil"/>
              <w:left w:val="nil"/>
              <w:right w:val="nil"/>
            </w:tcBorders>
          </w:tcPr>
          <w:p w:rsidR="00390101" w:rsidRDefault="00390101" w:rsidP="00390101">
            <w:pPr>
              <w:pStyle w:val="BK3"/>
              <w:framePr w:w="0" w:hRule="auto" w:hSpace="0" w:vSpace="0" w:wrap="auto" w:vAnchor="margin" w:hAnchor="text" w:xAlign="left" w:yAlign="inline"/>
              <w:spacing w:before="160" w:line="276" w:lineRule="auto"/>
              <w:rPr>
                <w:b/>
                <w:szCs w:val="19"/>
              </w:rPr>
            </w:pPr>
            <w:r w:rsidRPr="000E5978">
              <w:rPr>
                <w:b/>
                <w:szCs w:val="19"/>
              </w:rPr>
              <w:t>Dr.</w:t>
            </w:r>
            <w:r>
              <w:rPr>
                <w:b/>
                <w:szCs w:val="19"/>
              </w:rPr>
              <w:t xml:space="preserve"> Wolfgang Streitbörger, Dipl.-</w:t>
            </w:r>
            <w:proofErr w:type="spellStart"/>
            <w:r>
              <w:rPr>
                <w:b/>
                <w:szCs w:val="19"/>
              </w:rPr>
              <w:t>Journ</w:t>
            </w:r>
            <w:proofErr w:type="spellEnd"/>
            <w:r>
              <w:rPr>
                <w:b/>
                <w:szCs w:val="19"/>
              </w:rPr>
              <w:t>. Univ.</w:t>
            </w:r>
          </w:p>
          <w:p w:rsidR="00390101" w:rsidRPr="00632D38" w:rsidRDefault="00390101" w:rsidP="00390101">
            <w:pPr>
              <w:pStyle w:val="BK3"/>
              <w:framePr w:w="0" w:hRule="auto" w:hSpace="0" w:vSpace="0" w:wrap="auto" w:vAnchor="margin" w:hAnchor="text" w:xAlign="left" w:yAlign="inline"/>
              <w:spacing w:after="240" w:line="276" w:lineRule="auto"/>
              <w:rPr>
                <w:b/>
                <w:szCs w:val="19"/>
              </w:rPr>
            </w:pPr>
            <w:r w:rsidRPr="00632D38">
              <w:rPr>
                <w:b/>
                <w:szCs w:val="19"/>
              </w:rPr>
              <w:t>Pressesprecher</w:t>
            </w:r>
            <w:r>
              <w:rPr>
                <w:b/>
                <w:szCs w:val="19"/>
              </w:rPr>
              <w:t xml:space="preserve"> </w:t>
            </w:r>
            <w:r w:rsidRPr="00632D38">
              <w:rPr>
                <w:b/>
                <w:szCs w:val="19"/>
              </w:rPr>
              <w:t>Sozietät Streitbörger</w:t>
            </w:r>
          </w:p>
          <w:p w:rsidR="00390101" w:rsidRDefault="00390101" w:rsidP="00390101">
            <w:pPr>
              <w:pStyle w:val="BK3"/>
              <w:framePr w:w="0" w:hRule="auto" w:hSpace="0" w:vSpace="0" w:wrap="auto" w:vAnchor="margin" w:hAnchor="text" w:xAlign="left" w:yAlign="inline"/>
              <w:spacing w:line="276" w:lineRule="auto"/>
              <w:rPr>
                <w:szCs w:val="19"/>
              </w:rPr>
            </w:pPr>
            <w:r>
              <w:rPr>
                <w:szCs w:val="19"/>
              </w:rPr>
              <w:t xml:space="preserve">w.streitboerger@streitboerger.de </w:t>
            </w:r>
          </w:p>
          <w:p w:rsidR="00390101" w:rsidRDefault="00390101" w:rsidP="00390101">
            <w:pPr>
              <w:pStyle w:val="BK3"/>
              <w:framePr w:w="0" w:hRule="auto" w:hSpace="0" w:vSpace="0" w:wrap="auto" w:vAnchor="margin" w:hAnchor="text" w:xAlign="left" w:yAlign="inline"/>
              <w:spacing w:line="276" w:lineRule="auto"/>
              <w:rPr>
                <w:szCs w:val="19"/>
              </w:rPr>
            </w:pPr>
            <w:r>
              <w:rPr>
                <w:szCs w:val="19"/>
              </w:rPr>
              <w:t xml:space="preserve">Tel. +49 / </w:t>
            </w:r>
            <w:r w:rsidRPr="00451A7C">
              <w:rPr>
                <w:szCs w:val="19"/>
              </w:rPr>
              <w:t>5</w:t>
            </w:r>
            <w:r>
              <w:rPr>
                <w:szCs w:val="19"/>
              </w:rPr>
              <w:t>21</w:t>
            </w:r>
            <w:r w:rsidRPr="00451A7C">
              <w:rPr>
                <w:szCs w:val="19"/>
              </w:rPr>
              <w:t xml:space="preserve"> / </w:t>
            </w:r>
            <w:r>
              <w:rPr>
                <w:szCs w:val="19"/>
              </w:rPr>
              <w:t>986-0412</w:t>
            </w:r>
          </w:p>
          <w:p w:rsidR="00BE7B57" w:rsidRPr="0003058B" w:rsidRDefault="00BE7B57" w:rsidP="000B4DA4">
            <w:pPr>
              <w:pStyle w:val="BK3"/>
              <w:framePr w:wrap="around"/>
              <w:spacing w:after="1100"/>
              <w:rPr>
                <w:sz w:val="19"/>
                <w:szCs w:val="19"/>
                <w:lang w:val="en-US"/>
              </w:rPr>
            </w:pPr>
          </w:p>
        </w:tc>
      </w:tr>
      <w:tr w:rsidR="00BE7B57" w:rsidRPr="00390101" w:rsidTr="00A74302">
        <w:trPr>
          <w:cantSplit/>
        </w:trPr>
        <w:tc>
          <w:tcPr>
            <w:tcW w:w="5851" w:type="dxa"/>
            <w:tcBorders>
              <w:top w:val="nil"/>
              <w:left w:val="nil"/>
              <w:bottom w:val="nil"/>
              <w:right w:val="nil"/>
            </w:tcBorders>
            <w:tcMar>
              <w:left w:w="0" w:type="dxa"/>
            </w:tcMar>
          </w:tcPr>
          <w:p w:rsidR="00BE7B57" w:rsidRPr="0003058B" w:rsidRDefault="00BE7B57" w:rsidP="00D25091">
            <w:pPr>
              <w:pStyle w:val="Adresse"/>
              <w:spacing w:before="200"/>
              <w:rPr>
                <w:lang w:val="en-US"/>
              </w:rPr>
            </w:pPr>
          </w:p>
        </w:tc>
        <w:tc>
          <w:tcPr>
            <w:tcW w:w="537" w:type="dxa"/>
            <w:vMerge/>
            <w:tcBorders>
              <w:left w:val="nil"/>
              <w:right w:val="nil"/>
            </w:tcBorders>
          </w:tcPr>
          <w:p w:rsidR="00BE7B57" w:rsidRPr="0003058B" w:rsidRDefault="00BE7B57" w:rsidP="000B4DA4">
            <w:pPr>
              <w:pStyle w:val="Adresse"/>
              <w:rPr>
                <w:b/>
                <w:lang w:val="en-US"/>
              </w:rPr>
            </w:pPr>
          </w:p>
        </w:tc>
        <w:tc>
          <w:tcPr>
            <w:tcW w:w="3818" w:type="dxa"/>
            <w:vMerge/>
            <w:tcBorders>
              <w:left w:val="nil"/>
              <w:right w:val="nil"/>
            </w:tcBorders>
          </w:tcPr>
          <w:p w:rsidR="00BE7B57" w:rsidRPr="0003058B" w:rsidRDefault="00BE7B57" w:rsidP="000B4DA4">
            <w:pPr>
              <w:pStyle w:val="BK3"/>
              <w:framePr w:wrap="around"/>
              <w:rPr>
                <w:b/>
                <w:lang w:val="en-US"/>
              </w:rPr>
            </w:pPr>
          </w:p>
        </w:tc>
      </w:tr>
      <w:tr w:rsidR="00BE7B57" w:rsidRPr="00390101" w:rsidTr="00A74302">
        <w:trPr>
          <w:cantSplit/>
          <w:trHeight w:val="2591"/>
        </w:trPr>
        <w:tc>
          <w:tcPr>
            <w:tcW w:w="5851" w:type="dxa"/>
            <w:tcBorders>
              <w:top w:val="nil"/>
              <w:left w:val="nil"/>
              <w:bottom w:val="nil"/>
              <w:right w:val="nil"/>
            </w:tcBorders>
            <w:tcMar>
              <w:left w:w="0" w:type="dxa"/>
            </w:tcMar>
          </w:tcPr>
          <w:p w:rsidR="00BE7B57" w:rsidRPr="0003058B" w:rsidRDefault="00BE7B57" w:rsidP="000B4DA4">
            <w:pPr>
              <w:pStyle w:val="Adresse"/>
              <w:spacing w:line="240" w:lineRule="auto"/>
              <w:rPr>
                <w:rFonts w:cs="TheSansOfficeLF"/>
                <w:sz w:val="4"/>
                <w:szCs w:val="4"/>
                <w:lang w:val="en-US"/>
              </w:rPr>
            </w:pPr>
            <w:r w:rsidRPr="00A93E90">
              <w:rPr>
                <w:sz w:val="4"/>
                <w:szCs w:val="4"/>
              </w:rPr>
              <w:fldChar w:fldCharType="begin"/>
            </w:r>
            <w:r w:rsidRPr="0003058B">
              <w:rPr>
                <w:sz w:val="4"/>
                <w:szCs w:val="4"/>
                <w:lang w:val="en-US"/>
              </w:rPr>
              <w:instrText>SET \ANNO_ADDRESS_LAYOUT "C:\Users\tm\Documents\AnNoText\Dokumente\Allgemeine Korrespondenz nach Diktat-(246).ADR"</w:instrText>
            </w:r>
            <w:r w:rsidRPr="00A93E90">
              <w:rPr>
                <w:sz w:val="4"/>
                <w:szCs w:val="4"/>
              </w:rPr>
              <w:fldChar w:fldCharType="separate"/>
            </w:r>
            <w:bookmarkStart w:id="0" w:name="ANNO_ADDRESS_LAYOUT"/>
            <w:r w:rsidRPr="0003058B">
              <w:rPr>
                <w:noProof/>
                <w:sz w:val="4"/>
                <w:szCs w:val="4"/>
                <w:lang w:val="en-US"/>
              </w:rPr>
              <w:t>C:\Users\tm\Documents\AnNoText\Dokumente\Allgemeine Korrespondenz nach Diktat-(246).ADR</w:t>
            </w:r>
            <w:bookmarkEnd w:id="0"/>
            <w:r w:rsidRPr="00A93E90">
              <w:rPr>
                <w:sz w:val="4"/>
                <w:szCs w:val="4"/>
              </w:rPr>
              <w:fldChar w:fldCharType="end"/>
            </w:r>
          </w:p>
        </w:tc>
        <w:tc>
          <w:tcPr>
            <w:tcW w:w="537" w:type="dxa"/>
            <w:vMerge/>
            <w:tcBorders>
              <w:left w:val="nil"/>
              <w:bottom w:val="nil"/>
              <w:right w:val="nil"/>
            </w:tcBorders>
          </w:tcPr>
          <w:p w:rsidR="00BE7B57" w:rsidRPr="0003058B" w:rsidRDefault="00BE7B57" w:rsidP="000B4DA4">
            <w:pPr>
              <w:pStyle w:val="Adresse"/>
              <w:rPr>
                <w:sz w:val="4"/>
                <w:szCs w:val="4"/>
                <w:lang w:val="en-US"/>
              </w:rPr>
            </w:pPr>
          </w:p>
        </w:tc>
        <w:tc>
          <w:tcPr>
            <w:tcW w:w="3818" w:type="dxa"/>
            <w:vMerge/>
            <w:tcBorders>
              <w:left w:val="nil"/>
              <w:bottom w:val="nil"/>
              <w:right w:val="nil"/>
            </w:tcBorders>
          </w:tcPr>
          <w:p w:rsidR="00BE7B57" w:rsidRPr="0003058B" w:rsidRDefault="00BE7B57" w:rsidP="000B4DA4">
            <w:pPr>
              <w:pStyle w:val="BK3"/>
              <w:framePr w:wrap="around"/>
              <w:rPr>
                <w:sz w:val="4"/>
                <w:szCs w:val="4"/>
                <w:lang w:val="en-US"/>
              </w:rPr>
            </w:pPr>
          </w:p>
        </w:tc>
      </w:tr>
    </w:tbl>
    <w:p w:rsidR="008734A7" w:rsidRPr="0003058B" w:rsidRDefault="008734A7" w:rsidP="00A93E90">
      <w:pPr>
        <w:tabs>
          <w:tab w:val="left" w:pos="2460"/>
        </w:tabs>
        <w:rPr>
          <w:lang w:val="en-US"/>
        </w:rPr>
      </w:pPr>
    </w:p>
    <w:p w:rsidR="00A93E90" w:rsidRPr="00882E1B" w:rsidRDefault="00324B66" w:rsidP="00C57117">
      <w:pPr>
        <w:tabs>
          <w:tab w:val="left" w:pos="2460"/>
        </w:tabs>
        <w:spacing w:after="240"/>
        <w:rPr>
          <w:sz w:val="40"/>
          <w:szCs w:val="40"/>
        </w:rPr>
      </w:pPr>
      <w:r w:rsidRPr="00882E1B">
        <w:rPr>
          <w:sz w:val="40"/>
          <w:szCs w:val="40"/>
        </w:rPr>
        <w:t>Letzte Hürde des Betriebsübergangs in Plauen genommen</w:t>
      </w:r>
    </w:p>
    <w:p w:rsidR="00FE43BA" w:rsidRPr="00882E1B" w:rsidRDefault="00324B66" w:rsidP="00170643">
      <w:pPr>
        <w:tabs>
          <w:tab w:val="left" w:pos="2460"/>
        </w:tabs>
        <w:spacing w:after="240"/>
        <w:rPr>
          <w:sz w:val="52"/>
          <w:szCs w:val="52"/>
        </w:rPr>
      </w:pPr>
      <w:r w:rsidRPr="00882E1B">
        <w:rPr>
          <w:sz w:val="52"/>
          <w:szCs w:val="52"/>
        </w:rPr>
        <w:t>Von MAN zu BINZ: Beschäftigte ziehen mit</w:t>
      </w:r>
      <w:r w:rsidR="00C57117" w:rsidRPr="00882E1B">
        <w:rPr>
          <w:sz w:val="52"/>
          <w:szCs w:val="52"/>
        </w:rPr>
        <w:t xml:space="preserve"> </w:t>
      </w:r>
    </w:p>
    <w:p w:rsidR="00324B66" w:rsidRDefault="00324B66" w:rsidP="007D3A6D">
      <w:pPr>
        <w:tabs>
          <w:tab w:val="left" w:pos="2460"/>
        </w:tabs>
        <w:spacing w:after="240" w:line="360" w:lineRule="auto"/>
        <w:rPr>
          <w:b/>
          <w:szCs w:val="22"/>
        </w:rPr>
      </w:pPr>
      <w:r>
        <w:rPr>
          <w:b/>
          <w:szCs w:val="22"/>
        </w:rPr>
        <w:t xml:space="preserve">Nach der Übergabe des ehemaligen MAN-Werks </w:t>
      </w:r>
      <w:r w:rsidR="00957746">
        <w:rPr>
          <w:b/>
          <w:szCs w:val="22"/>
        </w:rPr>
        <w:t xml:space="preserve">in Plauen </w:t>
      </w:r>
      <w:r w:rsidR="009A719E">
        <w:rPr>
          <w:b/>
          <w:szCs w:val="22"/>
        </w:rPr>
        <w:t xml:space="preserve">an den </w:t>
      </w:r>
      <w:r w:rsidR="005D03AA">
        <w:rPr>
          <w:b/>
          <w:szCs w:val="22"/>
        </w:rPr>
        <w:t>Sonderf</w:t>
      </w:r>
      <w:r>
        <w:rPr>
          <w:b/>
          <w:szCs w:val="22"/>
        </w:rPr>
        <w:t xml:space="preserve">ahrzeugbauer BINZ am </w:t>
      </w:r>
      <w:r w:rsidR="005D03AA">
        <w:rPr>
          <w:b/>
          <w:szCs w:val="22"/>
        </w:rPr>
        <w:t>1</w:t>
      </w:r>
      <w:r>
        <w:rPr>
          <w:b/>
          <w:szCs w:val="22"/>
        </w:rPr>
        <w:t xml:space="preserve">. April ist </w:t>
      </w:r>
      <w:r w:rsidR="00C1269F">
        <w:rPr>
          <w:b/>
          <w:szCs w:val="22"/>
        </w:rPr>
        <w:t>nun</w:t>
      </w:r>
      <w:r>
        <w:rPr>
          <w:b/>
          <w:szCs w:val="22"/>
        </w:rPr>
        <w:t xml:space="preserve"> auch die letzte</w:t>
      </w:r>
      <w:r w:rsidR="00882E1B">
        <w:rPr>
          <w:b/>
          <w:szCs w:val="22"/>
        </w:rPr>
        <w:t>, juristische</w:t>
      </w:r>
      <w:r>
        <w:rPr>
          <w:b/>
          <w:szCs w:val="22"/>
        </w:rPr>
        <w:t xml:space="preserve"> Hürde des Neustarts genommen: </w:t>
      </w:r>
      <w:r w:rsidR="00AE1DE2">
        <w:rPr>
          <w:b/>
          <w:szCs w:val="22"/>
        </w:rPr>
        <w:t>Die weit überwiegende Mehrheit der Beschäftigten hat dem Betriebsübergang nicht widersprochen</w:t>
      </w:r>
      <w:r>
        <w:rPr>
          <w:b/>
          <w:szCs w:val="22"/>
        </w:rPr>
        <w:t xml:space="preserve">. Nach diesem </w:t>
      </w:r>
      <w:r w:rsidR="00882E1B">
        <w:rPr>
          <w:b/>
          <w:szCs w:val="22"/>
        </w:rPr>
        <w:t xml:space="preserve">keineswegs selbstverständlichen </w:t>
      </w:r>
      <w:r>
        <w:rPr>
          <w:b/>
          <w:szCs w:val="22"/>
        </w:rPr>
        <w:t xml:space="preserve">Vertrauensbeweis kann </w:t>
      </w:r>
      <w:r w:rsidR="000110DA">
        <w:rPr>
          <w:b/>
          <w:szCs w:val="22"/>
        </w:rPr>
        <w:t>sich das Unternehmen nun mit ganzer Kraft auf den Bau von Rettungsfahrzeugen konzentrieren.</w:t>
      </w:r>
    </w:p>
    <w:p w:rsidR="003F51D3" w:rsidRDefault="000110DA" w:rsidP="007D3A6D">
      <w:pPr>
        <w:tabs>
          <w:tab w:val="left" w:pos="2460"/>
        </w:tabs>
        <w:spacing w:after="240" w:line="360" w:lineRule="auto"/>
        <w:rPr>
          <w:szCs w:val="22"/>
        </w:rPr>
      </w:pPr>
      <w:r>
        <w:rPr>
          <w:szCs w:val="22"/>
        </w:rPr>
        <w:t xml:space="preserve">Die BINZ Ambulanz und Umwelttechnik </w:t>
      </w:r>
      <w:r w:rsidR="00682046">
        <w:rPr>
          <w:szCs w:val="22"/>
        </w:rPr>
        <w:t xml:space="preserve">GmbH </w:t>
      </w:r>
      <w:r>
        <w:rPr>
          <w:szCs w:val="22"/>
        </w:rPr>
        <w:t>aus Ilmenau in</w:t>
      </w:r>
      <w:r w:rsidR="003F51D3">
        <w:rPr>
          <w:szCs w:val="22"/>
        </w:rPr>
        <w:t xml:space="preserve"> </w:t>
      </w:r>
      <w:r w:rsidR="003B338A">
        <w:rPr>
          <w:szCs w:val="22"/>
        </w:rPr>
        <w:t>T</w:t>
      </w:r>
      <w:r>
        <w:rPr>
          <w:szCs w:val="22"/>
        </w:rPr>
        <w:t xml:space="preserve">hüringen übernahm das ehemalige </w:t>
      </w:r>
      <w:r w:rsidRPr="000110DA">
        <w:rPr>
          <w:szCs w:val="22"/>
        </w:rPr>
        <w:t>MAN B</w:t>
      </w:r>
      <w:r>
        <w:rPr>
          <w:szCs w:val="22"/>
        </w:rPr>
        <w:t xml:space="preserve">US </w:t>
      </w:r>
      <w:proofErr w:type="spellStart"/>
      <w:r>
        <w:rPr>
          <w:szCs w:val="22"/>
        </w:rPr>
        <w:t>Modification</w:t>
      </w:r>
      <w:proofErr w:type="spellEnd"/>
      <w:r>
        <w:rPr>
          <w:szCs w:val="22"/>
        </w:rPr>
        <w:t xml:space="preserve"> Center in Plauen und schuf damit die </w:t>
      </w:r>
      <w:r w:rsidRPr="000110DA">
        <w:rPr>
          <w:szCs w:val="22"/>
        </w:rPr>
        <w:t>BINZ Automotive Sachsen</w:t>
      </w:r>
      <w:r>
        <w:rPr>
          <w:szCs w:val="22"/>
        </w:rPr>
        <w:t xml:space="preserve">. </w:t>
      </w:r>
      <w:r w:rsidR="005D03AA">
        <w:rPr>
          <w:szCs w:val="22"/>
        </w:rPr>
        <w:t xml:space="preserve">85 </w:t>
      </w:r>
      <w:r w:rsidR="005B6197">
        <w:rPr>
          <w:szCs w:val="22"/>
        </w:rPr>
        <w:t xml:space="preserve">Beschäftigte </w:t>
      </w:r>
      <w:r w:rsidR="00053629">
        <w:rPr>
          <w:szCs w:val="22"/>
        </w:rPr>
        <w:t>behalten</w:t>
      </w:r>
      <w:r w:rsidR="005B6197">
        <w:rPr>
          <w:szCs w:val="22"/>
        </w:rPr>
        <w:t xml:space="preserve"> ihren Arbeitsplatz </w:t>
      </w:r>
      <w:r w:rsidR="00C1269F">
        <w:rPr>
          <w:szCs w:val="22"/>
        </w:rPr>
        <w:t>im Werk</w:t>
      </w:r>
      <w:r w:rsidR="00882E1B">
        <w:rPr>
          <w:szCs w:val="22"/>
        </w:rPr>
        <w:t xml:space="preserve">; sie </w:t>
      </w:r>
      <w:r w:rsidR="003B338A">
        <w:rPr>
          <w:szCs w:val="22"/>
        </w:rPr>
        <w:t xml:space="preserve">werden nun </w:t>
      </w:r>
      <w:r w:rsidR="000674CA">
        <w:rPr>
          <w:szCs w:val="22"/>
        </w:rPr>
        <w:t>noch eine ganze Menge weiterer MAN Aufträge abarbeiten und gleichzeitig die Produktion der BINZ</w:t>
      </w:r>
      <w:r w:rsidR="00356994">
        <w:rPr>
          <w:szCs w:val="22"/>
        </w:rPr>
        <w:t>-</w:t>
      </w:r>
      <w:r w:rsidR="000674CA">
        <w:rPr>
          <w:szCs w:val="22"/>
        </w:rPr>
        <w:t>Fahrzeuge aufbauen</w:t>
      </w:r>
      <w:r w:rsidR="00A92DEA">
        <w:rPr>
          <w:szCs w:val="22"/>
        </w:rPr>
        <w:t>.</w:t>
      </w:r>
      <w:r w:rsidR="00AE1DE2">
        <w:rPr>
          <w:szCs w:val="22"/>
        </w:rPr>
        <w:t xml:space="preserve"> </w:t>
      </w:r>
    </w:p>
    <w:p w:rsidR="00C1269F" w:rsidRDefault="00882E1B" w:rsidP="007D3A6D">
      <w:pPr>
        <w:tabs>
          <w:tab w:val="left" w:pos="2460"/>
        </w:tabs>
        <w:spacing w:after="240" w:line="360" w:lineRule="auto"/>
        <w:rPr>
          <w:szCs w:val="22"/>
        </w:rPr>
      </w:pPr>
      <w:r>
        <w:rPr>
          <w:szCs w:val="22"/>
        </w:rPr>
        <w:t xml:space="preserve">Arbeitsrechtlich hätte jede und jeder Einzelne </w:t>
      </w:r>
      <w:r w:rsidR="00C1269F">
        <w:rPr>
          <w:szCs w:val="22"/>
        </w:rPr>
        <w:t>von ehemals 11</w:t>
      </w:r>
      <w:r w:rsidR="00613487">
        <w:rPr>
          <w:szCs w:val="22"/>
        </w:rPr>
        <w:t>7</w:t>
      </w:r>
      <w:r w:rsidR="00C1269F">
        <w:rPr>
          <w:szCs w:val="22"/>
        </w:rPr>
        <w:t xml:space="preserve"> </w:t>
      </w:r>
      <w:r w:rsidR="00E96DBB">
        <w:rPr>
          <w:szCs w:val="22"/>
        </w:rPr>
        <w:t xml:space="preserve">Beschäftigten </w:t>
      </w:r>
      <w:r>
        <w:rPr>
          <w:szCs w:val="22"/>
        </w:rPr>
        <w:t>für sich d</w:t>
      </w:r>
      <w:r w:rsidR="005B6197">
        <w:rPr>
          <w:szCs w:val="22"/>
        </w:rPr>
        <w:t xml:space="preserve">em </w:t>
      </w:r>
      <w:r>
        <w:rPr>
          <w:szCs w:val="22"/>
        </w:rPr>
        <w:t>Wechsel vom Weltkonzern zu</w:t>
      </w:r>
      <w:r w:rsidR="005B6197">
        <w:rPr>
          <w:szCs w:val="22"/>
        </w:rPr>
        <w:t xml:space="preserve">m </w:t>
      </w:r>
      <w:r w:rsidR="005D03AA">
        <w:rPr>
          <w:szCs w:val="22"/>
        </w:rPr>
        <w:t>mittelständi</w:t>
      </w:r>
      <w:r w:rsidR="00915248">
        <w:rPr>
          <w:szCs w:val="22"/>
        </w:rPr>
        <w:t>sch</w:t>
      </w:r>
      <w:r w:rsidR="005D03AA">
        <w:rPr>
          <w:szCs w:val="22"/>
        </w:rPr>
        <w:t xml:space="preserve">en </w:t>
      </w:r>
      <w:r w:rsidR="006953BC">
        <w:rPr>
          <w:szCs w:val="22"/>
        </w:rPr>
        <w:t>U</w:t>
      </w:r>
      <w:r w:rsidR="005B6197">
        <w:rPr>
          <w:szCs w:val="22"/>
        </w:rPr>
        <w:t xml:space="preserve">nternehmen </w:t>
      </w:r>
      <w:r>
        <w:rPr>
          <w:szCs w:val="22"/>
        </w:rPr>
        <w:t xml:space="preserve">mit </w:t>
      </w:r>
      <w:r w:rsidR="005B6197">
        <w:rPr>
          <w:szCs w:val="22"/>
        </w:rPr>
        <w:t xml:space="preserve">bis dahin rund 220 Mitarbeitern widersprechen </w:t>
      </w:r>
      <w:r w:rsidR="005B6197">
        <w:rPr>
          <w:szCs w:val="22"/>
        </w:rPr>
        <w:lastRenderedPageBreak/>
        <w:t xml:space="preserve">können. Wie Rechtsanwalt Andreas Lietzke vom Potsdamer Büro der </w:t>
      </w:r>
      <w:r w:rsidR="003B338A">
        <w:rPr>
          <w:szCs w:val="22"/>
        </w:rPr>
        <w:t>W</w:t>
      </w:r>
      <w:r w:rsidR="00682046">
        <w:rPr>
          <w:szCs w:val="22"/>
        </w:rPr>
        <w:t>irtschafts</w:t>
      </w:r>
      <w:r w:rsidR="005B6197">
        <w:rPr>
          <w:szCs w:val="22"/>
        </w:rPr>
        <w:t>kanzlei Streitbörger mitt</w:t>
      </w:r>
      <w:r w:rsidR="006B79E1">
        <w:rPr>
          <w:szCs w:val="22"/>
        </w:rPr>
        <w:t>eilte, ging</w:t>
      </w:r>
      <w:r w:rsidR="00053629">
        <w:rPr>
          <w:szCs w:val="22"/>
        </w:rPr>
        <w:t>en</w:t>
      </w:r>
      <w:r w:rsidR="006B79E1">
        <w:rPr>
          <w:szCs w:val="22"/>
        </w:rPr>
        <w:t xml:space="preserve"> bis zum Fristende </w:t>
      </w:r>
      <w:r w:rsidR="006953BC">
        <w:rPr>
          <w:szCs w:val="22"/>
        </w:rPr>
        <w:t>nur</w:t>
      </w:r>
      <w:r w:rsidR="00613487">
        <w:rPr>
          <w:szCs w:val="22"/>
        </w:rPr>
        <w:t xml:space="preserve"> 32 </w:t>
      </w:r>
      <w:r w:rsidR="006953BC">
        <w:rPr>
          <w:szCs w:val="22"/>
        </w:rPr>
        <w:t>Widersprü</w:t>
      </w:r>
      <w:r w:rsidR="005B6197">
        <w:rPr>
          <w:szCs w:val="22"/>
        </w:rPr>
        <w:t>ch</w:t>
      </w:r>
      <w:r w:rsidR="006953BC">
        <w:rPr>
          <w:szCs w:val="22"/>
        </w:rPr>
        <w:t>e</w:t>
      </w:r>
      <w:r w:rsidR="005B6197">
        <w:rPr>
          <w:szCs w:val="22"/>
        </w:rPr>
        <w:t xml:space="preserve"> ein.</w:t>
      </w:r>
      <w:r w:rsidR="00C1269F">
        <w:rPr>
          <w:szCs w:val="22"/>
        </w:rPr>
        <w:t xml:space="preserve"> Die </w:t>
      </w:r>
      <w:r w:rsidR="006B79E1">
        <w:rPr>
          <w:szCs w:val="22"/>
        </w:rPr>
        <w:t xml:space="preserve">betreffenden </w:t>
      </w:r>
      <w:r w:rsidR="00C1269F">
        <w:rPr>
          <w:szCs w:val="22"/>
        </w:rPr>
        <w:t xml:space="preserve">Mitarbeiter </w:t>
      </w:r>
      <w:r w:rsidR="006B79E1">
        <w:rPr>
          <w:szCs w:val="22"/>
        </w:rPr>
        <w:t>ver</w:t>
      </w:r>
      <w:r w:rsidR="004F4850">
        <w:rPr>
          <w:szCs w:val="22"/>
        </w:rPr>
        <w:t xml:space="preserve">bleiben </w:t>
      </w:r>
      <w:r w:rsidR="00C1269F">
        <w:rPr>
          <w:szCs w:val="22"/>
        </w:rPr>
        <w:t>im MAN-Konzern an anderen Standorten</w:t>
      </w:r>
      <w:r w:rsidR="005D03AA">
        <w:rPr>
          <w:szCs w:val="22"/>
        </w:rPr>
        <w:t xml:space="preserve"> oder </w:t>
      </w:r>
      <w:r w:rsidR="000674CA">
        <w:rPr>
          <w:szCs w:val="22"/>
        </w:rPr>
        <w:t>haben sich privat ganz anders orientiert.</w:t>
      </w:r>
    </w:p>
    <w:p w:rsidR="006B79E1" w:rsidRDefault="005B6197" w:rsidP="007D3A6D">
      <w:pPr>
        <w:tabs>
          <w:tab w:val="left" w:pos="2460"/>
        </w:tabs>
        <w:spacing w:after="240" w:line="360" w:lineRule="auto"/>
        <w:rPr>
          <w:szCs w:val="22"/>
        </w:rPr>
      </w:pPr>
      <w:r>
        <w:rPr>
          <w:szCs w:val="22"/>
        </w:rPr>
        <w:t>„Die</w:t>
      </w:r>
      <w:r w:rsidR="006B79E1">
        <w:rPr>
          <w:szCs w:val="22"/>
        </w:rPr>
        <w:t xml:space="preserve"> hohe Zustimmung</w:t>
      </w:r>
      <w:r>
        <w:rPr>
          <w:szCs w:val="22"/>
        </w:rPr>
        <w:t xml:space="preserve"> ist </w:t>
      </w:r>
      <w:r w:rsidR="00882E1B">
        <w:rPr>
          <w:szCs w:val="22"/>
        </w:rPr>
        <w:t xml:space="preserve">überhaupt </w:t>
      </w:r>
      <w:r>
        <w:rPr>
          <w:szCs w:val="22"/>
        </w:rPr>
        <w:t xml:space="preserve">keine Selbstverständlichkeit, sondern ein </w:t>
      </w:r>
      <w:r w:rsidR="003F51D3">
        <w:rPr>
          <w:szCs w:val="22"/>
        </w:rPr>
        <w:t xml:space="preserve">ganz </w:t>
      </w:r>
      <w:r>
        <w:rPr>
          <w:szCs w:val="22"/>
        </w:rPr>
        <w:t>großartiger Vertrauen</w:t>
      </w:r>
      <w:r w:rsidR="00682046">
        <w:rPr>
          <w:szCs w:val="22"/>
        </w:rPr>
        <w:t>s</w:t>
      </w:r>
      <w:r>
        <w:rPr>
          <w:szCs w:val="22"/>
        </w:rPr>
        <w:t xml:space="preserve">beweis für die </w:t>
      </w:r>
      <w:r w:rsidR="00A04D47">
        <w:rPr>
          <w:szCs w:val="22"/>
        </w:rPr>
        <w:t>Geschäftsführer</w:t>
      </w:r>
      <w:r>
        <w:rPr>
          <w:szCs w:val="22"/>
        </w:rPr>
        <w:t>in, Frau Cathrin Wilhelm, wie überhaupt für BINZ“</w:t>
      </w:r>
      <w:r w:rsidR="006B79E1">
        <w:rPr>
          <w:szCs w:val="22"/>
        </w:rPr>
        <w:t xml:space="preserve">, erklärte Lietzke. </w:t>
      </w:r>
      <w:r>
        <w:rPr>
          <w:szCs w:val="22"/>
        </w:rPr>
        <w:t xml:space="preserve"> Damit se</w:t>
      </w:r>
      <w:r w:rsidR="00B76597">
        <w:rPr>
          <w:szCs w:val="22"/>
        </w:rPr>
        <w:t>i</w:t>
      </w:r>
      <w:r>
        <w:rPr>
          <w:szCs w:val="22"/>
        </w:rPr>
        <w:t xml:space="preserve"> nun die letzte</w:t>
      </w:r>
      <w:r w:rsidR="003F51D3">
        <w:rPr>
          <w:szCs w:val="22"/>
        </w:rPr>
        <w:t>,</w:t>
      </w:r>
      <w:r>
        <w:rPr>
          <w:szCs w:val="22"/>
        </w:rPr>
        <w:t xml:space="preserve"> rechtliche Hürde für den erfolgreichen Neustart genommen. „Der </w:t>
      </w:r>
      <w:r w:rsidR="00B76597">
        <w:rPr>
          <w:szCs w:val="22"/>
        </w:rPr>
        <w:t>Wechsel</w:t>
      </w:r>
      <w:r>
        <w:rPr>
          <w:szCs w:val="22"/>
        </w:rPr>
        <w:t xml:space="preserve"> ist gelungen</w:t>
      </w:r>
      <w:r w:rsidR="00B76597">
        <w:rPr>
          <w:szCs w:val="22"/>
        </w:rPr>
        <w:t xml:space="preserve"> und die Arbeitsplätze sind gesichert</w:t>
      </w:r>
      <w:r>
        <w:rPr>
          <w:szCs w:val="22"/>
        </w:rPr>
        <w:t xml:space="preserve">.“ </w:t>
      </w:r>
    </w:p>
    <w:p w:rsidR="00A04D47" w:rsidRDefault="00A04D47" w:rsidP="007D3A6D">
      <w:pPr>
        <w:tabs>
          <w:tab w:val="left" w:pos="2460"/>
        </w:tabs>
        <w:spacing w:after="240" w:line="360" w:lineRule="auto"/>
        <w:rPr>
          <w:szCs w:val="22"/>
        </w:rPr>
      </w:pPr>
      <w:r>
        <w:rPr>
          <w:szCs w:val="22"/>
        </w:rPr>
        <w:t xml:space="preserve">Auch Cathrin Wilhelm freut sich </w:t>
      </w:r>
      <w:r w:rsidR="00CD5470">
        <w:rPr>
          <w:szCs w:val="22"/>
        </w:rPr>
        <w:t xml:space="preserve">sehr </w:t>
      </w:r>
      <w:r>
        <w:rPr>
          <w:szCs w:val="22"/>
        </w:rPr>
        <w:t>über den Vertrauensbeweis: „</w:t>
      </w:r>
      <w:r w:rsidR="000674CA">
        <w:rPr>
          <w:szCs w:val="22"/>
        </w:rPr>
        <w:t>Mit der verbliebenen Mannschaft haben wir einen harten Kern leidenschaftlicher Sonderfahrzeugbauer übernommen, d</w:t>
      </w:r>
      <w:r w:rsidR="00E618C3">
        <w:rPr>
          <w:szCs w:val="22"/>
        </w:rPr>
        <w:t>er</w:t>
      </w:r>
      <w:r w:rsidR="000674CA">
        <w:rPr>
          <w:szCs w:val="22"/>
        </w:rPr>
        <w:t xml:space="preserve"> hervorragend zum Team in Ilmenau pass</w:t>
      </w:r>
      <w:r w:rsidR="00E618C3">
        <w:rPr>
          <w:szCs w:val="22"/>
        </w:rPr>
        <w:t>t</w:t>
      </w:r>
      <w:r w:rsidR="000674CA">
        <w:rPr>
          <w:szCs w:val="22"/>
        </w:rPr>
        <w:t>.</w:t>
      </w:r>
      <w:r w:rsidR="00F64F00">
        <w:rPr>
          <w:szCs w:val="22"/>
        </w:rPr>
        <w:t>“</w:t>
      </w:r>
      <w:r w:rsidR="000674CA">
        <w:rPr>
          <w:szCs w:val="22"/>
        </w:rPr>
        <w:t xml:space="preserve"> </w:t>
      </w:r>
      <w:r w:rsidR="00F64F00">
        <w:rPr>
          <w:szCs w:val="22"/>
        </w:rPr>
        <w:t xml:space="preserve">Man </w:t>
      </w:r>
      <w:r w:rsidR="000674CA">
        <w:rPr>
          <w:szCs w:val="22"/>
        </w:rPr>
        <w:t>steck</w:t>
      </w:r>
      <w:r w:rsidR="00613487">
        <w:rPr>
          <w:szCs w:val="22"/>
        </w:rPr>
        <w:t>e</w:t>
      </w:r>
      <w:r w:rsidR="000674CA">
        <w:rPr>
          <w:szCs w:val="22"/>
        </w:rPr>
        <w:t xml:space="preserve"> mitten im Prozess des gemeinsamen Kennenlernens, neuer, gemeinsamer Projekte</w:t>
      </w:r>
      <w:r w:rsidR="00F64F00">
        <w:rPr>
          <w:szCs w:val="22"/>
        </w:rPr>
        <w:t>, so die Geschäftsführerin weiter.</w:t>
      </w:r>
      <w:r w:rsidR="000674CA">
        <w:rPr>
          <w:szCs w:val="22"/>
        </w:rPr>
        <w:t xml:space="preserve"> </w:t>
      </w:r>
      <w:r w:rsidR="00F64F00">
        <w:rPr>
          <w:szCs w:val="22"/>
        </w:rPr>
        <w:t>„</w:t>
      </w:r>
      <w:r w:rsidR="000674CA">
        <w:rPr>
          <w:szCs w:val="22"/>
        </w:rPr>
        <w:t>Trotz großem Respekt vor dieser Mammut-Aufgabe für uns als Mittelständler –</w:t>
      </w:r>
      <w:r w:rsidR="00A92DEA">
        <w:rPr>
          <w:szCs w:val="22"/>
        </w:rPr>
        <w:t xml:space="preserve"> j</w:t>
      </w:r>
      <w:r w:rsidR="000674CA">
        <w:rPr>
          <w:szCs w:val="22"/>
        </w:rPr>
        <w:t>etzt kommt</w:t>
      </w:r>
      <w:r w:rsidR="00F64F00">
        <w:rPr>
          <w:szCs w:val="22"/>
        </w:rPr>
        <w:t xml:space="preserve"> hier wieder Bewegung rein – </w:t>
      </w:r>
      <w:r w:rsidR="000674CA">
        <w:rPr>
          <w:szCs w:val="22"/>
        </w:rPr>
        <w:t xml:space="preserve">macht </w:t>
      </w:r>
      <w:r w:rsidR="00F64F00">
        <w:rPr>
          <w:szCs w:val="22"/>
        </w:rPr>
        <w:t xml:space="preserve">es </w:t>
      </w:r>
      <w:r w:rsidR="000674CA">
        <w:rPr>
          <w:szCs w:val="22"/>
        </w:rPr>
        <w:t>großen Spaß</w:t>
      </w:r>
      <w:r w:rsidR="00A92DEA">
        <w:rPr>
          <w:szCs w:val="22"/>
        </w:rPr>
        <w:t>.</w:t>
      </w:r>
      <w:r>
        <w:rPr>
          <w:szCs w:val="22"/>
        </w:rPr>
        <w:t>“</w:t>
      </w:r>
    </w:p>
    <w:p w:rsidR="00324B66" w:rsidRDefault="00682046" w:rsidP="00682046">
      <w:pPr>
        <w:tabs>
          <w:tab w:val="left" w:pos="2460"/>
        </w:tabs>
        <w:spacing w:after="240" w:line="360" w:lineRule="auto"/>
      </w:pPr>
      <w:r>
        <w:rPr>
          <w:szCs w:val="22"/>
        </w:rPr>
        <w:t xml:space="preserve">Rechtsanwalt Lietzke hatte im Auftrag </w:t>
      </w:r>
      <w:r w:rsidR="00882E1B">
        <w:rPr>
          <w:szCs w:val="22"/>
        </w:rPr>
        <w:t>seiner Mandantin</w:t>
      </w:r>
      <w:r>
        <w:rPr>
          <w:szCs w:val="22"/>
        </w:rPr>
        <w:t xml:space="preserve"> BINZ die</w:t>
      </w:r>
      <w:r w:rsidRPr="00682046">
        <w:rPr>
          <w:szCs w:val="22"/>
        </w:rPr>
        <w:t xml:space="preserve"> Kaufvertragsverhandlungen mit den MAN-Verantwortlichen </w:t>
      </w:r>
      <w:r>
        <w:rPr>
          <w:szCs w:val="22"/>
        </w:rPr>
        <w:t xml:space="preserve">und </w:t>
      </w:r>
      <w:r w:rsidRPr="00682046">
        <w:rPr>
          <w:szCs w:val="22"/>
        </w:rPr>
        <w:t xml:space="preserve">der IG Metall </w:t>
      </w:r>
      <w:r>
        <w:rPr>
          <w:szCs w:val="22"/>
        </w:rPr>
        <w:t xml:space="preserve">des </w:t>
      </w:r>
      <w:r w:rsidRPr="00682046">
        <w:rPr>
          <w:szCs w:val="22"/>
        </w:rPr>
        <w:t>Bezirk</w:t>
      </w:r>
      <w:r>
        <w:rPr>
          <w:szCs w:val="22"/>
        </w:rPr>
        <w:t>s</w:t>
      </w:r>
      <w:r w:rsidRPr="00682046">
        <w:rPr>
          <w:szCs w:val="22"/>
        </w:rPr>
        <w:t xml:space="preserve"> Berlin-Brandenburg-Sachsen </w:t>
      </w:r>
      <w:r>
        <w:rPr>
          <w:szCs w:val="22"/>
        </w:rPr>
        <w:t>geführt</w:t>
      </w:r>
      <w:r w:rsidRPr="00682046">
        <w:rPr>
          <w:szCs w:val="22"/>
        </w:rPr>
        <w:t xml:space="preserve">. </w:t>
      </w:r>
      <w:r>
        <w:rPr>
          <w:szCs w:val="22"/>
        </w:rPr>
        <w:t>Es gelang</w:t>
      </w:r>
      <w:r w:rsidR="003F51D3">
        <w:rPr>
          <w:szCs w:val="22"/>
        </w:rPr>
        <w:t xml:space="preserve"> den Beteiligten</w:t>
      </w:r>
      <w:r>
        <w:rPr>
          <w:szCs w:val="22"/>
        </w:rPr>
        <w:t xml:space="preserve">, </w:t>
      </w:r>
      <w:r w:rsidRPr="00682046">
        <w:rPr>
          <w:szCs w:val="22"/>
        </w:rPr>
        <w:t xml:space="preserve">einen Haustarifvertrag für das Werk in Plauen </w:t>
      </w:r>
      <w:r w:rsidR="003F3EB2">
        <w:rPr>
          <w:szCs w:val="22"/>
        </w:rPr>
        <w:t xml:space="preserve">mit einer Personalkostenreduzierung von 15 % </w:t>
      </w:r>
      <w:r w:rsidRPr="00682046">
        <w:rPr>
          <w:szCs w:val="22"/>
        </w:rPr>
        <w:t>aus</w:t>
      </w:r>
      <w:r w:rsidR="00616F73">
        <w:rPr>
          <w:szCs w:val="22"/>
        </w:rPr>
        <w:t>zu</w:t>
      </w:r>
      <w:r w:rsidRPr="00682046">
        <w:rPr>
          <w:szCs w:val="22"/>
        </w:rPr>
        <w:t>handeln</w:t>
      </w:r>
      <w:r w:rsidR="00616F73">
        <w:rPr>
          <w:szCs w:val="22"/>
        </w:rPr>
        <w:t>. Dadurch konnten</w:t>
      </w:r>
      <w:r w:rsidR="00C867FD">
        <w:rPr>
          <w:szCs w:val="22"/>
        </w:rPr>
        <w:t xml:space="preserve"> </w:t>
      </w:r>
      <w:r w:rsidR="00616F73">
        <w:rPr>
          <w:szCs w:val="22"/>
        </w:rPr>
        <w:t xml:space="preserve">die wirtschaftlichen Rahmenbedingungen </w:t>
      </w:r>
      <w:r w:rsidR="00C867FD">
        <w:rPr>
          <w:szCs w:val="22"/>
        </w:rPr>
        <w:t>für die erfolgreiche Fortführung des Standortes sichergestellt</w:t>
      </w:r>
      <w:r w:rsidR="003F3EB2">
        <w:rPr>
          <w:szCs w:val="22"/>
        </w:rPr>
        <w:t xml:space="preserve"> werden. Den Mitarbeiter</w:t>
      </w:r>
      <w:r w:rsidR="00E96DBB">
        <w:rPr>
          <w:szCs w:val="22"/>
        </w:rPr>
        <w:t>n</w:t>
      </w:r>
      <w:r w:rsidR="003F3EB2">
        <w:rPr>
          <w:szCs w:val="22"/>
        </w:rPr>
        <w:t xml:space="preserve"> des zuvor von der Schließung bedrohten Werkes wurde </w:t>
      </w:r>
      <w:r w:rsidR="00C867FD">
        <w:rPr>
          <w:szCs w:val="22"/>
        </w:rPr>
        <w:t>auf der anderen Seite eine Beschäftigungsgarantie zugesagt.</w:t>
      </w:r>
      <w:r w:rsidRPr="00682046">
        <w:rPr>
          <w:szCs w:val="22"/>
        </w:rPr>
        <w:t xml:space="preserve"> Hinzu kamen </w:t>
      </w:r>
      <w:r w:rsidR="00882E1B">
        <w:rPr>
          <w:szCs w:val="22"/>
        </w:rPr>
        <w:t xml:space="preserve">erfolgreiche </w:t>
      </w:r>
      <w:r w:rsidRPr="00682046">
        <w:rPr>
          <w:szCs w:val="22"/>
        </w:rPr>
        <w:t xml:space="preserve">Verhandlungen mit dem ortsansässigen Betriebsrat </w:t>
      </w:r>
      <w:r>
        <w:rPr>
          <w:szCs w:val="22"/>
        </w:rPr>
        <w:t>sowie mit dem</w:t>
      </w:r>
      <w:r w:rsidRPr="00682046">
        <w:rPr>
          <w:szCs w:val="22"/>
        </w:rPr>
        <w:t xml:space="preserve"> Gesamt-</w:t>
      </w:r>
      <w:r w:rsidR="003F3EB2">
        <w:rPr>
          <w:szCs w:val="22"/>
        </w:rPr>
        <w:t xml:space="preserve"> </w:t>
      </w:r>
      <w:r w:rsidRPr="00682046">
        <w:rPr>
          <w:szCs w:val="22"/>
        </w:rPr>
        <w:t>und Konzernbetriebsrat der MAN und der Abschluss einer neuen Betriebsvereinbarung am Standort Plauen.</w:t>
      </w:r>
      <w:r>
        <w:rPr>
          <w:szCs w:val="22"/>
        </w:rPr>
        <w:t xml:space="preserve"> Der Kaufvertrag wurde </w:t>
      </w:r>
      <w:r w:rsidR="00324B66">
        <w:t>am 31.</w:t>
      </w:r>
      <w:r>
        <w:t xml:space="preserve"> März </w:t>
      </w:r>
      <w:r w:rsidR="00324B66">
        <w:t>2021</w:t>
      </w:r>
      <w:r>
        <w:t xml:space="preserve"> geschlossen</w:t>
      </w:r>
      <w:r w:rsidR="00324B66">
        <w:t xml:space="preserve">, </w:t>
      </w:r>
      <w:r w:rsidR="00053629">
        <w:t xml:space="preserve">gerade </w:t>
      </w:r>
      <w:r>
        <w:t>r</w:t>
      </w:r>
      <w:r w:rsidR="00324B66">
        <w:t xml:space="preserve">echtzeitig vor </w:t>
      </w:r>
      <w:r w:rsidR="003F51D3">
        <w:t xml:space="preserve">dem </w:t>
      </w:r>
      <w:r w:rsidR="00324B66">
        <w:t xml:space="preserve">Betriebsübergang </w:t>
      </w:r>
      <w:r w:rsidR="00053629">
        <w:t>am 1. April</w:t>
      </w:r>
      <w:r>
        <w:t>.</w:t>
      </w:r>
      <w:r w:rsidR="00324B66">
        <w:t xml:space="preserve"> </w:t>
      </w:r>
    </w:p>
    <w:p w:rsidR="00324B66" w:rsidRDefault="003F3EB2" w:rsidP="00682046">
      <w:pPr>
        <w:tabs>
          <w:tab w:val="left" w:pos="2460"/>
        </w:tabs>
        <w:spacing w:after="240" w:line="360" w:lineRule="auto"/>
      </w:pPr>
      <w:r>
        <w:t xml:space="preserve">Rechtsanwalt </w:t>
      </w:r>
      <w:r w:rsidR="00682046">
        <w:t xml:space="preserve">Lietzke unterstützte seine Mandantin </w:t>
      </w:r>
      <w:r w:rsidR="00DE19A2">
        <w:t>zudem</w:t>
      </w:r>
      <w:r w:rsidR="00682046">
        <w:t xml:space="preserve"> </w:t>
      </w:r>
      <w:r w:rsidR="00C1269F">
        <w:t xml:space="preserve">juristisch </w:t>
      </w:r>
      <w:r w:rsidR="00682046">
        <w:t xml:space="preserve">darin, </w:t>
      </w:r>
      <w:r w:rsidR="006B79E1">
        <w:t xml:space="preserve">in Plauen </w:t>
      </w:r>
      <w:r w:rsidR="00682046">
        <w:t xml:space="preserve">dringend notwendige </w:t>
      </w:r>
      <w:r w:rsidR="00324B66">
        <w:t>zusätzliche Produktionsflächen und ausgebildete Mitarbeiter</w:t>
      </w:r>
      <w:r w:rsidR="00C1269F">
        <w:t xml:space="preserve"> zu übernehmen</w:t>
      </w:r>
      <w:r w:rsidR="00324B66">
        <w:t xml:space="preserve">, um anstehende Aufträge erfüllen und die </w:t>
      </w:r>
      <w:r w:rsidR="00682046">
        <w:t>sehr gute</w:t>
      </w:r>
      <w:r w:rsidR="00324B66">
        <w:t xml:space="preserve"> wirtschaftliche Entwicklung des Unternehmens </w:t>
      </w:r>
      <w:r w:rsidR="00682046">
        <w:t>der letzten</w:t>
      </w:r>
      <w:r w:rsidR="00324B66">
        <w:t xml:space="preserve"> Jahre auszubauen</w:t>
      </w:r>
      <w:r w:rsidR="006B79E1">
        <w:t xml:space="preserve"> zu können</w:t>
      </w:r>
      <w:r w:rsidR="00324B66">
        <w:t xml:space="preserve">. </w:t>
      </w:r>
    </w:p>
    <w:p w:rsidR="003B338A" w:rsidRDefault="003B338A" w:rsidP="003B338A">
      <w:pPr>
        <w:tabs>
          <w:tab w:val="left" w:pos="2460"/>
        </w:tabs>
        <w:spacing w:after="240" w:line="360" w:lineRule="auto"/>
        <w:rPr>
          <w:b/>
          <w:szCs w:val="22"/>
        </w:rPr>
      </w:pPr>
      <w:r>
        <w:rPr>
          <w:b/>
          <w:szCs w:val="22"/>
        </w:rPr>
        <w:t xml:space="preserve">Über die </w:t>
      </w:r>
      <w:r w:rsidRPr="003B338A">
        <w:rPr>
          <w:b/>
          <w:szCs w:val="22"/>
        </w:rPr>
        <w:t xml:space="preserve">BINZ </w:t>
      </w:r>
      <w:r w:rsidR="00B17D5D">
        <w:rPr>
          <w:b/>
          <w:szCs w:val="22"/>
        </w:rPr>
        <w:t>Automotive</w:t>
      </w:r>
      <w:r w:rsidRPr="003B338A">
        <w:rPr>
          <w:b/>
          <w:szCs w:val="22"/>
        </w:rPr>
        <w:t xml:space="preserve"> GmbH</w:t>
      </w:r>
    </w:p>
    <w:p w:rsidR="003B338A" w:rsidRPr="003B338A" w:rsidRDefault="003B338A" w:rsidP="003B338A">
      <w:pPr>
        <w:tabs>
          <w:tab w:val="left" w:pos="2460"/>
        </w:tabs>
        <w:spacing w:after="240" w:line="360" w:lineRule="auto"/>
      </w:pPr>
      <w:r w:rsidRPr="003B338A">
        <w:t xml:space="preserve">Die BINZ </w:t>
      </w:r>
      <w:r w:rsidR="000674CA">
        <w:t>Automotive</w:t>
      </w:r>
      <w:r w:rsidRPr="003B338A">
        <w:t xml:space="preserve"> GmbH ist eines der führenden Unternehmen </w:t>
      </w:r>
      <w:r w:rsidR="000674CA">
        <w:t xml:space="preserve">im </w:t>
      </w:r>
      <w:r w:rsidRPr="003B338A">
        <w:t>Sonderfahrzeugbau</w:t>
      </w:r>
      <w:r w:rsidR="000674CA">
        <w:t xml:space="preserve"> mit</w:t>
      </w:r>
      <w:r w:rsidRPr="003B338A">
        <w:t xml:space="preserve"> Lösungen und Services rund um Rettung und Mobilität. Ob Ambulanz, Feuerwehr, Polizei oder Mobile Medizintechnik: </w:t>
      </w:r>
      <w:r>
        <w:t>BINZ</w:t>
      </w:r>
      <w:r w:rsidRPr="003B338A">
        <w:t xml:space="preserve"> bau</w:t>
      </w:r>
      <w:r>
        <w:t>t</w:t>
      </w:r>
      <w:r w:rsidRPr="003B338A">
        <w:t xml:space="preserve"> innovative Spezialfahrzeuge von höchster Qualität. </w:t>
      </w:r>
      <w:r>
        <w:t xml:space="preserve">Die </w:t>
      </w:r>
      <w:r w:rsidRPr="003B338A">
        <w:t xml:space="preserve">Individualität in der Fertigung ist entscheidend für </w:t>
      </w:r>
      <w:r>
        <w:t>den</w:t>
      </w:r>
      <w:r w:rsidRPr="003B338A">
        <w:t xml:space="preserve"> Erfolg in Deutschland, in Europa und in der Welt.</w:t>
      </w:r>
      <w:r w:rsidR="00882E1B">
        <w:t xml:space="preserve"> Neben seinem </w:t>
      </w:r>
      <w:r w:rsidR="00882E1B">
        <w:lastRenderedPageBreak/>
        <w:t>Hauptwerk Ilmenau – und nun auch Plauen – unterhält das Unternehmen seine</w:t>
      </w:r>
      <w:r w:rsidR="003F51D3">
        <w:t xml:space="preserve"> Vertriebsn</w:t>
      </w:r>
      <w:r w:rsidR="00882E1B">
        <w:t>i</w:t>
      </w:r>
      <w:r w:rsidR="003F51D3">
        <w:t>e</w:t>
      </w:r>
      <w:r w:rsidR="00882E1B">
        <w:t xml:space="preserve">derlassung Süd in </w:t>
      </w:r>
      <w:proofErr w:type="spellStart"/>
      <w:r w:rsidR="00882E1B">
        <w:t>Plüderhausen</w:t>
      </w:r>
      <w:proofErr w:type="spellEnd"/>
      <w:r w:rsidR="00882E1B">
        <w:t xml:space="preserve">, Baden-Württemberg. </w:t>
      </w:r>
      <w:r w:rsidR="00882E1B" w:rsidRPr="00882E1B">
        <w:t>Das Leitbild de</w:t>
      </w:r>
      <w:r w:rsidR="003F51D3">
        <w:t>s Unternehmens s</w:t>
      </w:r>
      <w:r w:rsidR="00882E1B">
        <w:t>tellt in seinen Mittelpunkt</w:t>
      </w:r>
      <w:r w:rsidR="00882E1B" w:rsidRPr="00882E1B">
        <w:t xml:space="preserve"> </w:t>
      </w:r>
      <w:r w:rsidR="00882E1B">
        <w:t>„</w:t>
      </w:r>
      <w:r w:rsidR="00882E1B" w:rsidRPr="00882E1B">
        <w:t>Qualitätsbewusstsein, Fairness und Integrität</w:t>
      </w:r>
      <w:r w:rsidR="00882E1B">
        <w:t>“</w:t>
      </w:r>
      <w:r w:rsidR="00882E1B" w:rsidRPr="00882E1B">
        <w:t>. </w:t>
      </w:r>
    </w:p>
    <w:p w:rsidR="00C14F08" w:rsidRPr="007D3A6D" w:rsidRDefault="00C14F08" w:rsidP="007D3A6D">
      <w:pPr>
        <w:tabs>
          <w:tab w:val="left" w:pos="2460"/>
        </w:tabs>
        <w:spacing w:after="240" w:line="360" w:lineRule="auto"/>
        <w:rPr>
          <w:b/>
          <w:szCs w:val="22"/>
        </w:rPr>
      </w:pPr>
      <w:r w:rsidRPr="007D3A6D">
        <w:rPr>
          <w:b/>
          <w:szCs w:val="22"/>
        </w:rPr>
        <w:t>Über die Wirtschaftskanzlei Streitbörger</w:t>
      </w:r>
    </w:p>
    <w:p w:rsidR="007D3A6D" w:rsidRDefault="00C14F08" w:rsidP="007D3A6D">
      <w:pPr>
        <w:tabs>
          <w:tab w:val="left" w:pos="2460"/>
        </w:tabs>
        <w:spacing w:after="240" w:line="360" w:lineRule="auto"/>
        <w:rPr>
          <w:szCs w:val="22"/>
        </w:rPr>
      </w:pPr>
      <w:r w:rsidRPr="007D3A6D">
        <w:rPr>
          <w:szCs w:val="22"/>
        </w:rPr>
        <w:t>Die überregional</w:t>
      </w:r>
      <w:r w:rsidR="00E82249" w:rsidRPr="007D3A6D">
        <w:rPr>
          <w:szCs w:val="22"/>
        </w:rPr>
        <w:t>e</w:t>
      </w:r>
      <w:r w:rsidRPr="007D3A6D">
        <w:rPr>
          <w:szCs w:val="22"/>
        </w:rPr>
        <w:t xml:space="preserve"> Wirtschaft</w:t>
      </w:r>
      <w:r w:rsidR="00DC7793" w:rsidRPr="007D3A6D">
        <w:rPr>
          <w:szCs w:val="22"/>
        </w:rPr>
        <w:t>s</w:t>
      </w:r>
      <w:r w:rsidRPr="007D3A6D">
        <w:rPr>
          <w:szCs w:val="22"/>
        </w:rPr>
        <w:t>s</w:t>
      </w:r>
      <w:r w:rsidR="002829A9" w:rsidRPr="007D3A6D">
        <w:rPr>
          <w:szCs w:val="22"/>
        </w:rPr>
        <w:t xml:space="preserve">ozietät </w:t>
      </w:r>
      <w:r w:rsidRPr="007D3A6D">
        <w:rPr>
          <w:szCs w:val="22"/>
        </w:rPr>
        <w:t xml:space="preserve">Streitbörger </w:t>
      </w:r>
      <w:r w:rsidR="00DE572A" w:rsidRPr="007D3A6D">
        <w:rPr>
          <w:szCs w:val="22"/>
        </w:rPr>
        <w:t>hat am 20. Januar ihren 50. Gründungstag begangen.</w:t>
      </w:r>
      <w:r w:rsidRPr="007D3A6D">
        <w:rPr>
          <w:szCs w:val="22"/>
        </w:rPr>
        <w:t xml:space="preserve"> </w:t>
      </w:r>
      <w:r w:rsidR="00DE572A" w:rsidRPr="007D3A6D">
        <w:rPr>
          <w:szCs w:val="22"/>
        </w:rPr>
        <w:t>G</w:t>
      </w:r>
      <w:r w:rsidR="002829A9" w:rsidRPr="007D3A6D">
        <w:rPr>
          <w:szCs w:val="22"/>
        </w:rPr>
        <w:t xml:space="preserve">ut </w:t>
      </w:r>
      <w:r w:rsidR="00907582">
        <w:rPr>
          <w:szCs w:val="22"/>
        </w:rPr>
        <w:t>50</w:t>
      </w:r>
      <w:r w:rsidR="002829A9" w:rsidRPr="007D3A6D">
        <w:rPr>
          <w:szCs w:val="22"/>
        </w:rPr>
        <w:t xml:space="preserve"> Rechtsanwälte und </w:t>
      </w:r>
      <w:r w:rsidR="00DE572A" w:rsidRPr="007D3A6D">
        <w:rPr>
          <w:szCs w:val="22"/>
        </w:rPr>
        <w:t>-</w:t>
      </w:r>
      <w:r w:rsidR="002829A9" w:rsidRPr="007D3A6D">
        <w:rPr>
          <w:szCs w:val="22"/>
        </w:rPr>
        <w:t>anwältinnen</w:t>
      </w:r>
      <w:r w:rsidR="00DE572A" w:rsidRPr="007D3A6D">
        <w:rPr>
          <w:szCs w:val="22"/>
        </w:rPr>
        <w:t xml:space="preserve"> arbeiten an den Standorten Potsdam, Bielefeld, </w:t>
      </w:r>
      <w:r w:rsidR="00907582" w:rsidRPr="007D3A6D">
        <w:rPr>
          <w:szCs w:val="22"/>
        </w:rPr>
        <w:t>Düsseldorf</w:t>
      </w:r>
      <w:r w:rsidR="00907582">
        <w:rPr>
          <w:szCs w:val="22"/>
        </w:rPr>
        <w:t xml:space="preserve">, Herford, </w:t>
      </w:r>
      <w:r w:rsidR="007F12D4">
        <w:rPr>
          <w:szCs w:val="22"/>
        </w:rPr>
        <w:t xml:space="preserve">Münster. </w:t>
      </w:r>
      <w:bookmarkStart w:id="1" w:name="_GoBack"/>
      <w:bookmarkEnd w:id="1"/>
      <w:r w:rsidR="00DE572A" w:rsidRPr="007D3A6D">
        <w:rPr>
          <w:szCs w:val="22"/>
        </w:rPr>
        <w:t>Lingen</w:t>
      </w:r>
      <w:r w:rsidR="00907582">
        <w:rPr>
          <w:szCs w:val="22"/>
        </w:rPr>
        <w:t xml:space="preserve"> und Verl</w:t>
      </w:r>
      <w:r w:rsidR="00DE572A" w:rsidRPr="007D3A6D">
        <w:rPr>
          <w:szCs w:val="22"/>
        </w:rPr>
        <w:t xml:space="preserve">, davon </w:t>
      </w:r>
      <w:r w:rsidR="00A11F92">
        <w:rPr>
          <w:szCs w:val="22"/>
        </w:rPr>
        <w:t>16</w:t>
      </w:r>
      <w:r w:rsidR="00DE572A" w:rsidRPr="007D3A6D">
        <w:rPr>
          <w:szCs w:val="22"/>
        </w:rPr>
        <w:t xml:space="preserve"> in Potsdam</w:t>
      </w:r>
      <w:r w:rsidR="002829A9" w:rsidRPr="007D3A6D">
        <w:rPr>
          <w:szCs w:val="22"/>
        </w:rPr>
        <w:t>.</w:t>
      </w:r>
      <w:r w:rsidRPr="007D3A6D">
        <w:rPr>
          <w:szCs w:val="22"/>
        </w:rPr>
        <w:t xml:space="preserve"> </w:t>
      </w:r>
      <w:r w:rsidR="002829A9" w:rsidRPr="007D3A6D">
        <w:rPr>
          <w:szCs w:val="22"/>
        </w:rPr>
        <w:t>Streitbörger hat eigene Anwaltszulassungen in New York und Madrid sowie durch Hochschulabschlüsse im Ausland gestützte Kompetenzen in den Rechtssprachen Englisch, Französisch, Italienisch, Spanisch, Schwedisch, Polnisch und Russisch. Daneben unterhält die Sozietät langjährige Kontakte zu ausgesuchten Partnerkanzleien in einem internationalen Beratungsnetzwerk.</w:t>
      </w:r>
    </w:p>
    <w:p w:rsidR="00AD00F6" w:rsidRPr="002769B4" w:rsidRDefault="00AD00F6" w:rsidP="00D52052">
      <w:pPr>
        <w:tabs>
          <w:tab w:val="left" w:pos="2460"/>
        </w:tabs>
        <w:spacing w:line="360" w:lineRule="auto"/>
      </w:pPr>
      <w:r>
        <w:rPr>
          <w:sz w:val="36"/>
          <w:szCs w:val="36"/>
        </w:rPr>
        <w:t>Dies</w:t>
      </w:r>
      <w:r w:rsidR="00732CDB">
        <w:rPr>
          <w:sz w:val="36"/>
          <w:szCs w:val="36"/>
        </w:rPr>
        <w:t>e</w:t>
      </w:r>
      <w:r>
        <w:rPr>
          <w:sz w:val="36"/>
          <w:szCs w:val="36"/>
        </w:rPr>
        <w:t xml:space="preserve"> Meldung </w:t>
      </w:r>
      <w:r w:rsidR="00821DCC">
        <w:rPr>
          <w:sz w:val="36"/>
          <w:szCs w:val="36"/>
        </w:rPr>
        <w:t xml:space="preserve">als PDF und </w:t>
      </w:r>
      <w:r>
        <w:rPr>
          <w:sz w:val="36"/>
          <w:szCs w:val="36"/>
        </w:rPr>
        <w:t>in MS Word</w:t>
      </w:r>
    </w:p>
    <w:p w:rsidR="00E93FA5" w:rsidRPr="00E749BD" w:rsidRDefault="007F12D4" w:rsidP="00ED2F41">
      <w:pPr>
        <w:autoSpaceDE w:val="0"/>
        <w:autoSpaceDN w:val="0"/>
        <w:adjustRightInd w:val="0"/>
        <w:spacing w:line="240" w:lineRule="auto"/>
        <w:rPr>
          <w:rFonts w:eastAsia="Calibri" w:cs="Arial"/>
          <w:color w:val="000000"/>
          <w:szCs w:val="22"/>
        </w:rPr>
      </w:pPr>
      <w:hyperlink r:id="rId7" w:history="1">
        <w:r w:rsidR="00765BEE" w:rsidRPr="00B12079">
          <w:rPr>
            <w:rStyle w:val="Hyperlink"/>
            <w:rFonts w:eastAsia="Calibri" w:cs="Arial"/>
            <w:szCs w:val="22"/>
          </w:rPr>
          <w:t>www.textransfer.de/st/binz1.pdf</w:t>
        </w:r>
      </w:hyperlink>
      <w:r w:rsidR="00765BEE">
        <w:rPr>
          <w:rFonts w:eastAsia="Calibri" w:cs="Arial"/>
          <w:color w:val="000000"/>
          <w:szCs w:val="22"/>
        </w:rPr>
        <w:t xml:space="preserve"> </w:t>
      </w:r>
      <w:r w:rsidR="00DE572A">
        <w:rPr>
          <w:rFonts w:eastAsia="Calibri" w:cs="Arial"/>
          <w:color w:val="000000"/>
          <w:szCs w:val="22"/>
        </w:rPr>
        <w:t xml:space="preserve"> </w:t>
      </w:r>
      <w:r w:rsidR="00E93FA5" w:rsidRPr="00E749BD">
        <w:rPr>
          <w:rFonts w:eastAsia="Calibri" w:cs="Arial"/>
          <w:color w:val="000000"/>
          <w:szCs w:val="22"/>
        </w:rPr>
        <w:t xml:space="preserve">     </w:t>
      </w:r>
    </w:p>
    <w:p w:rsidR="005A5128" w:rsidRDefault="007F12D4" w:rsidP="00ED2F41">
      <w:pPr>
        <w:autoSpaceDE w:val="0"/>
        <w:autoSpaceDN w:val="0"/>
        <w:adjustRightInd w:val="0"/>
        <w:spacing w:line="240" w:lineRule="auto"/>
        <w:rPr>
          <w:rFonts w:eastAsia="Calibri" w:cs="Arial"/>
          <w:szCs w:val="22"/>
        </w:rPr>
      </w:pPr>
      <w:hyperlink r:id="rId8" w:history="1">
        <w:r w:rsidR="00D075F9" w:rsidRPr="00B12079">
          <w:rPr>
            <w:rStyle w:val="Hyperlink"/>
            <w:rFonts w:eastAsia="Calibri" w:cs="Arial"/>
            <w:szCs w:val="22"/>
          </w:rPr>
          <w:t>www.textransfer.de/st/binz1.docx</w:t>
        </w:r>
      </w:hyperlink>
      <w:r w:rsidR="00D075F9">
        <w:rPr>
          <w:rFonts w:eastAsia="Calibri" w:cs="Arial"/>
          <w:szCs w:val="22"/>
        </w:rPr>
        <w:t xml:space="preserve">  </w:t>
      </w:r>
      <w:r w:rsidR="00765BEE">
        <w:rPr>
          <w:rFonts w:eastAsia="Calibri" w:cs="Arial"/>
          <w:szCs w:val="22"/>
        </w:rPr>
        <w:t xml:space="preserve"> </w:t>
      </w:r>
    </w:p>
    <w:p w:rsidR="00D52052" w:rsidRPr="00AD00F6" w:rsidRDefault="00AD00F6" w:rsidP="00930D17">
      <w:pPr>
        <w:tabs>
          <w:tab w:val="left" w:pos="2460"/>
        </w:tabs>
        <w:spacing w:before="240" w:line="360" w:lineRule="auto"/>
        <w:rPr>
          <w:sz w:val="36"/>
          <w:szCs w:val="36"/>
        </w:rPr>
      </w:pPr>
      <w:r w:rsidRPr="00AD00F6">
        <w:rPr>
          <w:sz w:val="36"/>
          <w:szCs w:val="36"/>
        </w:rPr>
        <w:t>Pressefoto</w:t>
      </w:r>
      <w:r w:rsidR="00D21B06">
        <w:rPr>
          <w:sz w:val="36"/>
          <w:szCs w:val="36"/>
        </w:rPr>
        <w:t>s</w:t>
      </w:r>
      <w:r w:rsidR="00732CDB">
        <w:rPr>
          <w:sz w:val="36"/>
          <w:szCs w:val="36"/>
        </w:rPr>
        <w:t xml:space="preserve"> zur freien redaktionellen Verwendung</w:t>
      </w:r>
    </w:p>
    <w:p w:rsidR="001A7D2B" w:rsidRDefault="007F12D4" w:rsidP="001A7D2B">
      <w:pPr>
        <w:tabs>
          <w:tab w:val="left" w:pos="2460"/>
        </w:tabs>
        <w:spacing w:line="240" w:lineRule="auto"/>
      </w:pPr>
      <w:hyperlink r:id="rId9" w:history="1">
        <w:r w:rsidR="00643848" w:rsidRPr="00B12079">
          <w:rPr>
            <w:rStyle w:val="Hyperlink"/>
          </w:rPr>
          <w:t>www.textransfer.de/st/binzsachsen.jpg</w:t>
        </w:r>
      </w:hyperlink>
      <w:r w:rsidR="001A7D2B">
        <w:t xml:space="preserve">  </w:t>
      </w:r>
    </w:p>
    <w:p w:rsidR="001A7D2B" w:rsidRDefault="001A7D2B" w:rsidP="00ED2F41">
      <w:pPr>
        <w:tabs>
          <w:tab w:val="left" w:pos="2460"/>
        </w:tabs>
        <w:spacing w:line="240" w:lineRule="auto"/>
      </w:pPr>
      <w:r>
        <w:t>Die BINZ Automotive Sachsen in Plauen.</w:t>
      </w:r>
    </w:p>
    <w:p w:rsidR="001A7D2B" w:rsidRDefault="001A7D2B" w:rsidP="00ED2F41">
      <w:pPr>
        <w:tabs>
          <w:tab w:val="left" w:pos="2460"/>
        </w:tabs>
        <w:spacing w:line="240" w:lineRule="auto"/>
      </w:pPr>
    </w:p>
    <w:p w:rsidR="006D66C5" w:rsidRDefault="007F12D4" w:rsidP="00ED2F41">
      <w:pPr>
        <w:tabs>
          <w:tab w:val="left" w:pos="2460"/>
        </w:tabs>
        <w:spacing w:line="240" w:lineRule="auto"/>
      </w:pPr>
      <w:hyperlink r:id="rId10" w:history="1">
        <w:r w:rsidR="00D80189" w:rsidRPr="00F15E1E">
          <w:rPr>
            <w:rStyle w:val="Hyperlink"/>
          </w:rPr>
          <w:t>www.textransfer.de/st/streitboergerpotsdam1.jpg</w:t>
        </w:r>
      </w:hyperlink>
      <w:r w:rsidR="00D80189">
        <w:t xml:space="preserve"> </w:t>
      </w:r>
      <w:r w:rsidR="00673B65">
        <w:t xml:space="preserve"> </w:t>
      </w:r>
    </w:p>
    <w:p w:rsidR="006D66C5" w:rsidRDefault="00453B4A" w:rsidP="008861AB">
      <w:pPr>
        <w:tabs>
          <w:tab w:val="left" w:pos="2460"/>
        </w:tabs>
        <w:spacing w:line="240" w:lineRule="auto"/>
      </w:pPr>
      <w:r>
        <w:t>Das Potsdamer Büro der überregionalen Wirtschaftskanzlei Streitbörger</w:t>
      </w:r>
      <w:r w:rsidR="008861AB">
        <w:t xml:space="preserve">. </w:t>
      </w:r>
    </w:p>
    <w:p w:rsidR="008861AB" w:rsidRDefault="008861AB" w:rsidP="002769B4">
      <w:pPr>
        <w:tabs>
          <w:tab w:val="left" w:pos="2460"/>
        </w:tabs>
        <w:spacing w:line="240" w:lineRule="auto"/>
      </w:pPr>
    </w:p>
    <w:p w:rsidR="002769B4" w:rsidRDefault="007F12D4" w:rsidP="002769B4">
      <w:pPr>
        <w:tabs>
          <w:tab w:val="left" w:pos="2460"/>
        </w:tabs>
        <w:spacing w:line="240" w:lineRule="auto"/>
      </w:pPr>
      <w:hyperlink r:id="rId11" w:history="1">
        <w:r w:rsidR="00484FDF" w:rsidRPr="00B12079">
          <w:rPr>
            <w:rStyle w:val="Hyperlink"/>
          </w:rPr>
          <w:t>www.textransfer.de/st/andreaslietzke.jpg</w:t>
        </w:r>
      </w:hyperlink>
      <w:r w:rsidR="00484FDF">
        <w:t xml:space="preserve"> </w:t>
      </w:r>
      <w:r w:rsidR="002769B4">
        <w:t xml:space="preserve"> </w:t>
      </w:r>
    </w:p>
    <w:p w:rsidR="00453B4A" w:rsidRDefault="009C2C1D" w:rsidP="008861AB">
      <w:pPr>
        <w:tabs>
          <w:tab w:val="left" w:pos="2460"/>
        </w:tabs>
        <w:spacing w:line="240" w:lineRule="auto"/>
      </w:pPr>
      <w:r>
        <w:t xml:space="preserve">Rechtsanwalt </w:t>
      </w:r>
      <w:r w:rsidR="001A7D2B">
        <w:t>Andreas Lie</w:t>
      </w:r>
      <w:r w:rsidR="00AE1DE2">
        <w:t>tz</w:t>
      </w:r>
      <w:r w:rsidR="001A7D2B">
        <w:t>ke</w:t>
      </w:r>
      <w:r w:rsidR="00453B4A">
        <w:t xml:space="preserve"> von der Wirtschaftskanzlei</w:t>
      </w:r>
      <w:r w:rsidR="002769B4">
        <w:t xml:space="preserve"> Streitbörger</w:t>
      </w:r>
      <w:r w:rsidR="008861AB">
        <w:t>. Foto: Karoline Wolf (wir bitten um Nennung des Namens)</w:t>
      </w:r>
    </w:p>
    <w:p w:rsidR="001A7D2B" w:rsidRDefault="001A7D2B" w:rsidP="008861AB">
      <w:pPr>
        <w:tabs>
          <w:tab w:val="left" w:pos="2460"/>
        </w:tabs>
        <w:spacing w:line="240" w:lineRule="auto"/>
      </w:pPr>
    </w:p>
    <w:p w:rsidR="001A7D2B" w:rsidRDefault="00B76597" w:rsidP="001A7D2B">
      <w:pPr>
        <w:tabs>
          <w:tab w:val="left" w:pos="2460"/>
        </w:tabs>
        <w:spacing w:before="240" w:line="360" w:lineRule="auto"/>
        <w:rPr>
          <w:sz w:val="36"/>
          <w:szCs w:val="36"/>
        </w:rPr>
      </w:pPr>
      <w:r>
        <w:rPr>
          <w:sz w:val="36"/>
          <w:szCs w:val="36"/>
        </w:rPr>
        <w:t>Web-Adressen</w:t>
      </w:r>
    </w:p>
    <w:p w:rsidR="00B76597" w:rsidRDefault="00B76597" w:rsidP="00B76597">
      <w:r w:rsidRPr="001A7D2B">
        <w:t xml:space="preserve">BINZ </w:t>
      </w:r>
      <w:r w:rsidR="000674CA">
        <w:t>Automotive GmbH</w:t>
      </w:r>
      <w:r>
        <w:t xml:space="preserve">: </w:t>
      </w:r>
      <w:hyperlink r:id="rId12" w:history="1">
        <w:r w:rsidR="003F583A" w:rsidRPr="00B12079">
          <w:rPr>
            <w:rStyle w:val="Hyperlink"/>
          </w:rPr>
          <w:t>binz-automotive.com</w:t>
        </w:r>
      </w:hyperlink>
      <w:r w:rsidR="003F583A">
        <w:t xml:space="preserve">  </w:t>
      </w:r>
    </w:p>
    <w:p w:rsidR="00E91CF7" w:rsidRDefault="00E91CF7" w:rsidP="00295354"/>
    <w:p w:rsidR="001A7D2B" w:rsidRDefault="00B76597" w:rsidP="00295354">
      <w:r>
        <w:t xml:space="preserve">Wirtschaftskanzlei </w:t>
      </w:r>
      <w:r w:rsidRPr="00B76597">
        <w:t>Streitboerger:</w:t>
      </w:r>
      <w:r>
        <w:t xml:space="preserve"> </w:t>
      </w:r>
      <w:hyperlink r:id="rId13" w:history="1">
        <w:r w:rsidR="00F934BA" w:rsidRPr="00B12079">
          <w:rPr>
            <w:rStyle w:val="Hyperlink"/>
          </w:rPr>
          <w:t>www.streitboerger.de</w:t>
        </w:r>
      </w:hyperlink>
      <w:r>
        <w:t xml:space="preserve"> </w:t>
      </w:r>
    </w:p>
    <w:sectPr w:rsidR="001A7D2B" w:rsidSect="00BE7B57">
      <w:headerReference w:type="default" r:id="rId14"/>
      <w:headerReference w:type="first" r:id="rId15"/>
      <w:footerReference w:type="first" r:id="rId16"/>
      <w:pgSz w:w="11906" w:h="16838"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50" w:rsidRDefault="00F24050" w:rsidP="008E765B">
      <w:r>
        <w:separator/>
      </w:r>
    </w:p>
  </w:endnote>
  <w:endnote w:type="continuationSeparator" w:id="0">
    <w:p w:rsidR="00F24050" w:rsidRDefault="00F24050" w:rsidP="008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notypeErgo">
    <w:altName w:val="Courier New"/>
    <w:charset w:val="00"/>
    <w:family w:val="auto"/>
    <w:pitch w:val="variable"/>
    <w:sig w:usb0="00000083" w:usb1="00000000" w:usb2="00000000" w:usb3="00000000" w:csb0="00000009" w:csb1="00000000"/>
  </w:font>
  <w:font w:name="Sym2">
    <w:altName w:val="Courier New"/>
    <w:charset w:val="00"/>
    <w:family w:val="auto"/>
    <w:pitch w:val="variable"/>
    <w:sig w:usb0="00000003" w:usb1="00000000" w:usb2="00000000" w:usb3="00000000" w:csb0="00000001" w:csb1="00000000"/>
  </w:font>
  <w:font w:name="LinotypeErgo-Mediu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heSansOfficeLF">
    <w:altName w:val="Calibri"/>
    <w:panose1 w:val="00000000000000000000"/>
    <w:charset w:val="00"/>
    <w:family w:val="swiss"/>
    <w:notTrueType/>
    <w:pitch w:val="variable"/>
    <w:sig w:usb0="00000003" w:usb1="00000000" w:usb2="00000000" w:usb3="00000000" w:csb0="00000001" w:csb1="00000000"/>
  </w:font>
  <w:font w:name="Corbel-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E" w:rsidRDefault="00587FCE" w:rsidP="00AC6658">
    <w:pPr>
      <w:framePr w:w="11907" w:h="2835" w:hRule="exact" w:wrap="around" w:vAnchor="page" w:hAnchor="page" w:x="1" w:y="1" w:anchorLock="1"/>
    </w:pPr>
  </w:p>
  <w:p w:rsidR="00587FCE" w:rsidRDefault="00587F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50" w:rsidRDefault="00F24050" w:rsidP="008E765B">
      <w:r>
        <w:separator/>
      </w:r>
    </w:p>
  </w:footnote>
  <w:footnote w:type="continuationSeparator" w:id="0">
    <w:p w:rsidR="00F24050" w:rsidRDefault="00F24050" w:rsidP="008E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50" w:rsidRDefault="00B56950" w:rsidP="00573C3F">
    <w:pPr>
      <w:pStyle w:val="Kopfzeile"/>
      <w:jc w:val="center"/>
    </w:pPr>
  </w:p>
  <w:p w:rsidR="00573C3F" w:rsidRDefault="00573C3F" w:rsidP="00573C3F">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7F12D4">
      <w:rPr>
        <w:rStyle w:val="Seitenzahl"/>
        <w:noProof/>
      </w:rPr>
      <w:t>2</w:t>
    </w:r>
    <w:r>
      <w:rPr>
        <w:rStyle w:val="Seitenzahl"/>
      </w:rPr>
      <w:fldChar w:fldCharType="end"/>
    </w:r>
    <w:r>
      <w:rPr>
        <w:rStyle w:val="Seitenzahl"/>
      </w:rPr>
      <w:t xml:space="preserve"> </w:t>
    </w:r>
    <w:r w:rsidR="00196F15">
      <w:rPr>
        <w:rStyle w:val="Seitenzahl"/>
      </w:rPr>
      <w:t>-</w:t>
    </w:r>
  </w:p>
  <w:p w:rsidR="00B56950" w:rsidRDefault="00B56950" w:rsidP="00573C3F">
    <w:pPr>
      <w:pStyle w:val="Kopfzeil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00" w:rsidRDefault="00D57B00" w:rsidP="00AC6658">
    <w:pPr>
      <w:framePr w:w="11907" w:h="2625" w:hRule="exact" w:wrap="around" w:vAnchor="page" w:hAnchor="page" w:x="1" w:y="14386" w:anchorLock="1"/>
    </w:pPr>
  </w:p>
  <w:p w:rsidR="00587FCE" w:rsidRDefault="00D3456E">
    <w:pPr>
      <w:pStyle w:val="Kopfzeile"/>
    </w:pPr>
    <w:r>
      <w:rPr>
        <w:noProof/>
      </w:rPr>
      <mc:AlternateContent>
        <mc:Choice Requires="wps">
          <w:drawing>
            <wp:anchor distT="0" distB="0" distL="114300" distR="114300" simplePos="0" relativeHeight="251658752" behindDoc="0" locked="1" layoutInCell="1" allowOverlap="1">
              <wp:simplePos x="0" y="0"/>
              <wp:positionH relativeFrom="page">
                <wp:posOffset>4896485</wp:posOffset>
              </wp:positionH>
              <wp:positionV relativeFrom="page">
                <wp:posOffset>935990</wp:posOffset>
              </wp:positionV>
              <wp:extent cx="2592070" cy="18732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E4A" w:rsidRDefault="00E23E31" w:rsidP="00E23E31">
                          <w:pPr>
                            <w:pStyle w:val="BK1"/>
                          </w:pPr>
                          <w:r w:rsidRPr="00FF581E">
                            <w:t>|   Rechtsanwälte   |   Steuerberater   |   Notare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385.55pt;margin-top:73.7pt;width:204.1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" filled="f" stroked="f">
              <v:textbox inset="0,0,0,0">
                <w:txbxContent>
                  <w:p w:rsidR="00A54E4A" w:rsidRDefault="00E23E31" w:rsidP="00E23E31">
                    <w:pPr>
                      <w:pStyle w:val="BK1"/>
                    </w:pPr>
                    <w:r w:rsidRPr="00FF581E">
                      <w:t>|   Rechtsanwälte   |   Steuerberater   |   Notare</w:t>
                    </w:r>
                  </w:p>
                </w:txbxContent>
              </v:textbox>
              <w10:wrap anchorx="page" anchory="page"/>
              <w10:anchorlock/>
            </v:shape>
          </w:pict>
        </mc:Fallback>
      </mc:AlternateContent>
    </w:r>
    <w:r>
      <w:rPr>
        <w:noProof/>
      </w:rPr>
      <mc:AlternateContent>
        <mc:Choice Requires="wps">
          <w:drawing>
            <wp:anchor distT="4294967292" distB="4294967292" distL="114300" distR="114300" simplePos="0" relativeHeight="251657728" behindDoc="0" locked="1" layoutInCell="1" allowOverlap="1">
              <wp:simplePos x="0" y="0"/>
              <wp:positionH relativeFrom="page">
                <wp:posOffset>0</wp:posOffset>
              </wp:positionH>
              <wp:positionV relativeFrom="page">
                <wp:posOffset>3798569</wp:posOffset>
              </wp:positionV>
              <wp:extent cx="179705" cy="0"/>
              <wp:effectExtent l="0" t="0" r="10795"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DF82D" id="_x0000_t32" coordsize="21600,21600" o:spt="32" o:oned="t" path="m,l21600,21600e" filled="f">
              <v:path arrowok="t" fillok="f" o:connecttype="none"/>
              <o:lock v:ext="edit" shapetype="t"/>
            </v:shapetype>
            <v:shape id="Gerade Verbindung mit Pfeil 7" o:spid="_x0000_s1026" type="#_x0000_t32" style="position:absolute;margin-left:0;margin-top:299.1pt;width:14.1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">
              <w10:wrap anchorx="page" anchory="page"/>
              <w10:anchorlock/>
            </v:shape>
          </w:pict>
        </mc:Fallback>
      </mc:AlternateContent>
    </w:r>
    <w:r>
      <w:rPr>
        <w:noProof/>
      </w:rPr>
      <w:drawing>
        <wp:anchor distT="0" distB="0" distL="114300" distR="114300" simplePos="0" relativeHeight="251656704" behindDoc="0" locked="1" layoutInCell="1" allowOverlap="1">
          <wp:simplePos x="0" y="0"/>
          <wp:positionH relativeFrom="page">
            <wp:posOffset>594360</wp:posOffset>
          </wp:positionH>
          <wp:positionV relativeFrom="page">
            <wp:posOffset>640715</wp:posOffset>
          </wp:positionV>
          <wp:extent cx="2811780" cy="655320"/>
          <wp:effectExtent l="0" t="0" r="0" b="0"/>
          <wp:wrapNone/>
          <wp:docPr id="2" name="Grafik 6" descr="D:\Multi\Kunden\Streitbörger\Originale\STREITBOERG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Multi\Kunden\Streitbörger\Originale\STREITBOERG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1" layoutInCell="1" allowOverlap="1">
              <wp:simplePos x="0" y="0"/>
              <wp:positionH relativeFrom="page">
                <wp:posOffset>683895</wp:posOffset>
              </wp:positionH>
              <wp:positionV relativeFrom="page">
                <wp:posOffset>9115425</wp:posOffset>
              </wp:positionV>
              <wp:extent cx="6393815" cy="15621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rsidTr="000B4DA4">
                            <w:trPr>
                              <w:trHeight w:hRule="exact" w:val="964"/>
                            </w:trPr>
                            <w:tc>
                              <w:tcPr>
                                <w:tcW w:w="10031" w:type="dxa"/>
                                <w:gridSpan w:val="5"/>
                                <w:tcMar>
                                  <w:right w:w="0" w:type="dxa"/>
                                </w:tcMar>
                              </w:tcPr>
                              <w:p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rsidR="00E378A0" w:rsidRPr="00856FF8" w:rsidRDefault="00874111" w:rsidP="00390101">
                                <w:pPr>
                                  <w:autoSpaceDE w:val="0"/>
                                  <w:autoSpaceDN w:val="0"/>
                                  <w:adjustRightInd w:val="0"/>
                                  <w:spacing w:after="260" w:line="220" w:lineRule="exact"/>
                                  <w:rPr>
                                    <w:rFonts w:cs="Corbel"/>
                                    <w:color w:val="FF3E01"/>
                                    <w:spacing w:val="4"/>
                                    <w:sz w:val="16"/>
                                    <w:szCs w:val="16"/>
                                  </w:rPr>
                                </w:pPr>
                                <w:r w:rsidRPr="004253AE">
                                  <w:rPr>
                                    <w:rFonts w:cs="Corbel"/>
                                    <w:b/>
                                    <w:color w:val="FF3E01"/>
                                    <w:spacing w:val="4"/>
                                    <w:sz w:val="16"/>
                                    <w:szCs w:val="16"/>
                                  </w:rPr>
                                  <w:t>Potsdam</w:t>
                                </w:r>
                                <w:r w:rsidRPr="007A6A94">
                                  <w:rPr>
                                    <w:rFonts w:cs="Corbel"/>
                                    <w:color w:val="FF3E01"/>
                                    <w:spacing w:val="4"/>
                                    <w:sz w:val="16"/>
                                    <w:szCs w:val="16"/>
                                  </w:rPr>
                                  <w:t xml:space="preserve"> · </w:t>
                                </w:r>
                                <w:r w:rsidR="00E378A0" w:rsidRPr="007A6A94">
                                  <w:rPr>
                                    <w:rFonts w:cs="Corbel"/>
                                    <w:color w:val="FF3E01"/>
                                    <w:spacing w:val="4"/>
                                    <w:sz w:val="16"/>
                                    <w:szCs w:val="16"/>
                                  </w:rPr>
                                  <w:t>Bielefeld</w:t>
                                </w:r>
                                <w:r w:rsidR="00390101" w:rsidRPr="007A6A94">
                                  <w:rPr>
                                    <w:rFonts w:cs="Corbel"/>
                                    <w:color w:val="FF3E01"/>
                                    <w:spacing w:val="4"/>
                                    <w:sz w:val="16"/>
                                    <w:szCs w:val="16"/>
                                  </w:rPr>
                                  <w:t>·</w:t>
                                </w:r>
                                <w:r w:rsidR="00390101">
                                  <w:rPr>
                                    <w:rFonts w:cs="Corbel"/>
                                    <w:color w:val="FF3E01"/>
                                    <w:spacing w:val="4"/>
                                    <w:sz w:val="16"/>
                                    <w:szCs w:val="16"/>
                                  </w:rPr>
                                  <w:t xml:space="preserve"> Düsseldorf</w:t>
                                </w:r>
                                <w:r w:rsidR="00390101" w:rsidRPr="007A6A94">
                                  <w:rPr>
                                    <w:rFonts w:cs="Corbel"/>
                                    <w:color w:val="FF3E01"/>
                                    <w:spacing w:val="4"/>
                                    <w:sz w:val="16"/>
                                    <w:szCs w:val="16"/>
                                  </w:rPr>
                                  <w:t xml:space="preserve"> · </w:t>
                                </w:r>
                                <w:r w:rsidR="00390101">
                                  <w:rPr>
                                    <w:rFonts w:cs="Corbel"/>
                                    <w:color w:val="FF3E01"/>
                                    <w:spacing w:val="4"/>
                                    <w:sz w:val="16"/>
                                    <w:szCs w:val="16"/>
                                  </w:rPr>
                                  <w:t>Herford</w:t>
                                </w:r>
                                <w:r w:rsidR="00390101" w:rsidRPr="007A6A94">
                                  <w:rPr>
                                    <w:rFonts w:cs="Corbel"/>
                                    <w:color w:val="FF3E01"/>
                                    <w:spacing w:val="4"/>
                                    <w:sz w:val="16"/>
                                    <w:szCs w:val="16"/>
                                  </w:rPr>
                                  <w:t xml:space="preserve"> </w:t>
                                </w:r>
                                <w:r w:rsidR="000E5978">
                                  <w:rPr>
                                    <w:rFonts w:cs="Corbel"/>
                                    <w:color w:val="FF3E01"/>
                                    <w:spacing w:val="4"/>
                                    <w:sz w:val="16"/>
                                    <w:szCs w:val="16"/>
                                  </w:rPr>
                                  <w:t>·</w:t>
                                </w:r>
                                <w:r w:rsidR="00E378A0" w:rsidRPr="007A6A94">
                                  <w:rPr>
                                    <w:rFonts w:cs="Corbel"/>
                                    <w:color w:val="FF3E01"/>
                                    <w:spacing w:val="4"/>
                                    <w:sz w:val="16"/>
                                    <w:szCs w:val="16"/>
                                  </w:rPr>
                                  <w:t xml:space="preserve">Lingen </w:t>
                                </w:r>
                                <w:r w:rsidR="003F55D2" w:rsidRPr="007A6A94">
                                  <w:rPr>
                                    <w:rFonts w:cs="Corbel"/>
                                    <w:color w:val="FF3E01"/>
                                    <w:spacing w:val="4"/>
                                    <w:sz w:val="16"/>
                                    <w:szCs w:val="16"/>
                                  </w:rPr>
                                  <w:t xml:space="preserve">· </w:t>
                                </w:r>
                                <w:r w:rsidR="003F55D2">
                                  <w:rPr>
                                    <w:rFonts w:cs="Corbel"/>
                                    <w:color w:val="FF3E01"/>
                                    <w:spacing w:val="4"/>
                                    <w:sz w:val="16"/>
                                    <w:szCs w:val="16"/>
                                  </w:rPr>
                                  <w:t>Münster</w:t>
                                </w:r>
                                <w:r w:rsidR="003F55D2" w:rsidRPr="007A6A94">
                                  <w:rPr>
                                    <w:rFonts w:cs="Corbel"/>
                                    <w:color w:val="FF3E01"/>
                                    <w:spacing w:val="4"/>
                                    <w:sz w:val="16"/>
                                    <w:szCs w:val="16"/>
                                  </w:rPr>
                                  <w:t xml:space="preserve"> </w:t>
                                </w:r>
                                <w:r w:rsidR="00390101" w:rsidRPr="007A6A94">
                                  <w:rPr>
                                    <w:rFonts w:cs="Corbel"/>
                                    <w:color w:val="FF3E01"/>
                                    <w:spacing w:val="4"/>
                                    <w:sz w:val="16"/>
                                    <w:szCs w:val="16"/>
                                  </w:rPr>
                                  <w:t xml:space="preserve">· </w:t>
                                </w:r>
                                <w:r w:rsidR="00390101">
                                  <w:rPr>
                                    <w:rFonts w:cs="Corbel"/>
                                    <w:color w:val="FF3E01"/>
                                    <w:spacing w:val="4"/>
                                    <w:sz w:val="16"/>
                                    <w:szCs w:val="16"/>
                                  </w:rPr>
                                  <w:t>Verl</w:t>
                                </w:r>
                              </w:p>
                            </w:tc>
                          </w:tr>
                          <w:tr w:rsidR="00E378A0" w:rsidRPr="00547886" w:rsidTr="00FC1D75">
                            <w:trPr>
                              <w:trHeight w:hRule="exact" w:val="1191"/>
                            </w:trPr>
                            <w:tc>
                              <w:tcPr>
                                <w:tcW w:w="2500" w:type="dxa"/>
                                <w:tcMar>
                                  <w:left w:w="108" w:type="dxa"/>
                                  <w:right w:w="0" w:type="dxa"/>
                                </w:tcMar>
                              </w:tcPr>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Streitbörger PartGmbB</w:t>
                                </w:r>
                              </w:p>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rsidR="00491102" w:rsidRPr="00547886" w:rsidRDefault="004D3367" w:rsidP="00491102">
                                <w:pPr>
                                  <w:autoSpaceDE w:val="0"/>
                                  <w:autoSpaceDN w:val="0"/>
                                  <w:adjustRightInd w:val="0"/>
                                  <w:spacing w:line="160" w:lineRule="exact"/>
                                  <w:rPr>
                                    <w:rFonts w:cs="Corbel"/>
                                    <w:spacing w:val="-4"/>
                                    <w:sz w:val="12"/>
                                    <w:szCs w:val="12"/>
                                  </w:rPr>
                                </w:pPr>
                                <w:r>
                                  <w:rPr>
                                    <w:rFonts w:cs="Corbel"/>
                                    <w:spacing w:val="-4"/>
                                    <w:sz w:val="12"/>
                                    <w:szCs w:val="12"/>
                                  </w:rPr>
                                  <w:t>Birkenstraße 10</w:t>
                                </w:r>
                                <w:r w:rsidR="00491102" w:rsidRPr="00547886">
                                  <w:rPr>
                                    <w:rFonts w:cs="Corbel"/>
                                    <w:spacing w:val="-4"/>
                                    <w:sz w:val="12"/>
                                    <w:szCs w:val="12"/>
                                  </w:rPr>
                                  <w:t xml:space="preserve"> · </w:t>
                                </w:r>
                                <w:r>
                                  <w:rPr>
                                    <w:rFonts w:cs="Corbel"/>
                                    <w:spacing w:val="-4"/>
                                    <w:sz w:val="12"/>
                                    <w:szCs w:val="12"/>
                                  </w:rPr>
                                  <w:t>14469</w:t>
                                </w:r>
                                <w:r w:rsidR="00491102" w:rsidRPr="00547886">
                                  <w:rPr>
                                    <w:rFonts w:cs="Corbel"/>
                                    <w:spacing w:val="-4"/>
                                    <w:sz w:val="12"/>
                                    <w:szCs w:val="12"/>
                                  </w:rPr>
                                  <w:t xml:space="preserve"> </w:t>
                                </w:r>
                                <w:r>
                                  <w:rPr>
                                    <w:rFonts w:cs="Corbel"/>
                                    <w:spacing w:val="-4"/>
                                    <w:sz w:val="12"/>
                                    <w:szCs w:val="12"/>
                                  </w:rPr>
                                  <w:t>Potsdam</w:t>
                                </w:r>
                              </w:p>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 xml:space="preserve">Deutsche Kreditbank AG </w:t>
                                </w:r>
                              </w:p>
                              <w:p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DE34 1203 0000 0010 4377 88</w:t>
                                </w:r>
                              </w:p>
                              <w:p w:rsidR="004253AE" w:rsidRPr="004253AE" w:rsidRDefault="004253AE" w:rsidP="004253AE">
                                <w:pPr>
                                  <w:autoSpaceDE w:val="0"/>
                                  <w:autoSpaceDN w:val="0"/>
                                  <w:adjustRightInd w:val="0"/>
                                  <w:spacing w:line="160" w:lineRule="exact"/>
                                  <w:rPr>
                                    <w:rFonts w:cs="Corbel"/>
                                    <w:spacing w:val="-4"/>
                                    <w:sz w:val="12"/>
                                    <w:szCs w:val="12"/>
                                  </w:rPr>
                                </w:pPr>
                              </w:p>
                              <w:p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Mittelbrandenburgische Sparkasse</w:t>
                                </w:r>
                              </w:p>
                              <w:p w:rsidR="00E378A0" w:rsidRPr="00541E48"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DE17 1605 0000 1000 7553 60</w:t>
                                </w:r>
                              </w:p>
                            </w:tc>
                            <w:tc>
                              <w:tcPr>
                                <w:tcW w:w="416" w:type="dxa"/>
                                <w:tcMar>
                                  <w:left w:w="0" w:type="dxa"/>
                                  <w:right w:w="0" w:type="dxa"/>
                                </w:tcMar>
                              </w:tcPr>
                              <w:p w:rsidR="00E378A0" w:rsidRPr="00547886" w:rsidRDefault="00D3456E" w:rsidP="00E378A0">
                                <w:pPr>
                                  <w:autoSpaceDE w:val="0"/>
                                  <w:autoSpaceDN w:val="0"/>
                                  <w:adjustRightInd w:val="0"/>
                                  <w:spacing w:before="40"/>
                                  <w:rPr>
                                    <w:rFonts w:cs="Corbel"/>
                                    <w:spacing w:val="-4"/>
                                    <w:sz w:val="12"/>
                                    <w:szCs w:val="12"/>
                                  </w:rPr>
                                </w:pPr>
                                <w:r w:rsidRPr="002303C4">
                                  <w:rPr>
                                    <w:noProof/>
                                  </w:rPr>
                                  <w:drawing>
                                    <wp:inline distT="0" distB="0" distL="0" distR="0">
                                      <wp:extent cx="201930" cy="22542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p>
                            </w:tc>
                            <w:tc>
                              <w:tcPr>
                                <w:tcW w:w="1279" w:type="dxa"/>
                                <w:tcMar>
                                  <w:left w:w="0" w:type="dxa"/>
                                </w:tcMar>
                              </w:tcPr>
                              <w:p w:rsidR="00E378A0" w:rsidRPr="00547886" w:rsidRDefault="00E378A0" w:rsidP="007B1EA4">
                                <w:pPr>
                                  <w:pStyle w:val="BK4"/>
                                </w:pPr>
                                <w:r w:rsidRPr="00547886">
                                  <w:t>Das Kanzleinetz-</w:t>
                                </w:r>
                              </w:p>
                              <w:p w:rsidR="00E378A0" w:rsidRPr="00547886" w:rsidRDefault="00E378A0" w:rsidP="007B1EA4">
                                <w:pPr>
                                  <w:pStyle w:val="BK4"/>
                                </w:pPr>
                                <w:r w:rsidRPr="00547886">
                                  <w:t>werk für Europa</w:t>
                                </w:r>
                              </w:p>
                            </w:tc>
                            <w:tc>
                              <w:tcPr>
                                <w:tcW w:w="2093" w:type="dxa"/>
                                <w:tcMar>
                                  <w:left w:w="0" w:type="dxa"/>
                                  <w:right w:w="108" w:type="dxa"/>
                                </w:tcMar>
                              </w:tcPr>
                              <w:p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rsidR="00491102" w:rsidRPr="00547886" w:rsidRDefault="00491102" w:rsidP="009F0E3D">
                                <w:pPr>
                                  <w:autoSpaceDE w:val="0"/>
                                  <w:autoSpaceDN w:val="0"/>
                                  <w:adjustRightInd w:val="0"/>
                                  <w:spacing w:line="160" w:lineRule="exact"/>
                                  <w:ind w:left="57"/>
                                  <w:rPr>
                                    <w:rFonts w:cs="Corbel"/>
                                    <w:spacing w:val="-4"/>
                                    <w:sz w:val="12"/>
                                    <w:szCs w:val="12"/>
                                  </w:rPr>
                                </w:pPr>
                              </w:p>
                              <w:p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in Kooperation mit Prüfer &amp; Partner mbB</w:t>
                                </w:r>
                              </w:p>
                              <w:p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rsidR="00587FCE" w:rsidRDefault="00587FCE" w:rsidP="00587FCE">
                          <w:pPr>
                            <w:pStyle w:val="BK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53.85pt;margin-top:717.75pt;width:503.45pt;height:12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qJtA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" filled="f" stroked="f">
              <v:textbox inset="0,0,0,0">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rsidTr="000B4DA4">
                      <w:trPr>
                        <w:trHeight w:hRule="exact" w:val="964"/>
                      </w:trPr>
                      <w:tc>
                        <w:tcPr>
                          <w:tcW w:w="10031" w:type="dxa"/>
                          <w:gridSpan w:val="5"/>
                          <w:tcMar>
                            <w:right w:w="0" w:type="dxa"/>
                          </w:tcMar>
                        </w:tcPr>
                        <w:p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rsidR="00E378A0" w:rsidRPr="00856FF8" w:rsidRDefault="00874111" w:rsidP="00390101">
                          <w:pPr>
                            <w:autoSpaceDE w:val="0"/>
                            <w:autoSpaceDN w:val="0"/>
                            <w:adjustRightInd w:val="0"/>
                            <w:spacing w:after="260" w:line="220" w:lineRule="exact"/>
                            <w:rPr>
                              <w:rFonts w:cs="Corbel"/>
                              <w:color w:val="FF3E01"/>
                              <w:spacing w:val="4"/>
                              <w:sz w:val="16"/>
                              <w:szCs w:val="16"/>
                            </w:rPr>
                          </w:pPr>
                          <w:r w:rsidRPr="004253AE">
                            <w:rPr>
                              <w:rFonts w:cs="Corbel"/>
                              <w:b/>
                              <w:color w:val="FF3E01"/>
                              <w:spacing w:val="4"/>
                              <w:sz w:val="16"/>
                              <w:szCs w:val="16"/>
                            </w:rPr>
                            <w:t>Potsdam</w:t>
                          </w:r>
                          <w:r w:rsidRPr="007A6A94">
                            <w:rPr>
                              <w:rFonts w:cs="Corbel"/>
                              <w:color w:val="FF3E01"/>
                              <w:spacing w:val="4"/>
                              <w:sz w:val="16"/>
                              <w:szCs w:val="16"/>
                            </w:rPr>
                            <w:t xml:space="preserve"> · </w:t>
                          </w:r>
                          <w:r w:rsidR="00E378A0" w:rsidRPr="007A6A94">
                            <w:rPr>
                              <w:rFonts w:cs="Corbel"/>
                              <w:color w:val="FF3E01"/>
                              <w:spacing w:val="4"/>
                              <w:sz w:val="16"/>
                              <w:szCs w:val="16"/>
                            </w:rPr>
                            <w:t>Bielefeld</w:t>
                          </w:r>
                          <w:r w:rsidR="00390101" w:rsidRPr="007A6A94">
                            <w:rPr>
                              <w:rFonts w:cs="Corbel"/>
                              <w:color w:val="FF3E01"/>
                              <w:spacing w:val="4"/>
                              <w:sz w:val="16"/>
                              <w:szCs w:val="16"/>
                            </w:rPr>
                            <w:t>·</w:t>
                          </w:r>
                          <w:r w:rsidR="00390101">
                            <w:rPr>
                              <w:rFonts w:cs="Corbel"/>
                              <w:color w:val="FF3E01"/>
                              <w:spacing w:val="4"/>
                              <w:sz w:val="16"/>
                              <w:szCs w:val="16"/>
                            </w:rPr>
                            <w:t xml:space="preserve"> Düsseldorf</w:t>
                          </w:r>
                          <w:r w:rsidR="00390101" w:rsidRPr="007A6A94">
                            <w:rPr>
                              <w:rFonts w:cs="Corbel"/>
                              <w:color w:val="FF3E01"/>
                              <w:spacing w:val="4"/>
                              <w:sz w:val="16"/>
                              <w:szCs w:val="16"/>
                            </w:rPr>
                            <w:t xml:space="preserve"> · </w:t>
                          </w:r>
                          <w:r w:rsidR="00390101">
                            <w:rPr>
                              <w:rFonts w:cs="Corbel"/>
                              <w:color w:val="FF3E01"/>
                              <w:spacing w:val="4"/>
                              <w:sz w:val="16"/>
                              <w:szCs w:val="16"/>
                            </w:rPr>
                            <w:t>Herford</w:t>
                          </w:r>
                          <w:r w:rsidR="00390101" w:rsidRPr="007A6A94">
                            <w:rPr>
                              <w:rFonts w:cs="Corbel"/>
                              <w:color w:val="FF3E01"/>
                              <w:spacing w:val="4"/>
                              <w:sz w:val="16"/>
                              <w:szCs w:val="16"/>
                            </w:rPr>
                            <w:t xml:space="preserve"> </w:t>
                          </w:r>
                          <w:r w:rsidR="000E5978">
                            <w:rPr>
                              <w:rFonts w:cs="Corbel"/>
                              <w:color w:val="FF3E01"/>
                              <w:spacing w:val="4"/>
                              <w:sz w:val="16"/>
                              <w:szCs w:val="16"/>
                            </w:rPr>
                            <w:t>·</w:t>
                          </w:r>
                          <w:r w:rsidR="00E378A0" w:rsidRPr="007A6A94">
                            <w:rPr>
                              <w:rFonts w:cs="Corbel"/>
                              <w:color w:val="FF3E01"/>
                              <w:spacing w:val="4"/>
                              <w:sz w:val="16"/>
                              <w:szCs w:val="16"/>
                            </w:rPr>
                            <w:t xml:space="preserve">Lingen </w:t>
                          </w:r>
                          <w:r w:rsidR="003F55D2" w:rsidRPr="007A6A94">
                            <w:rPr>
                              <w:rFonts w:cs="Corbel"/>
                              <w:color w:val="FF3E01"/>
                              <w:spacing w:val="4"/>
                              <w:sz w:val="16"/>
                              <w:szCs w:val="16"/>
                            </w:rPr>
                            <w:t xml:space="preserve">· </w:t>
                          </w:r>
                          <w:r w:rsidR="003F55D2">
                            <w:rPr>
                              <w:rFonts w:cs="Corbel"/>
                              <w:color w:val="FF3E01"/>
                              <w:spacing w:val="4"/>
                              <w:sz w:val="16"/>
                              <w:szCs w:val="16"/>
                            </w:rPr>
                            <w:t>Münster</w:t>
                          </w:r>
                          <w:r w:rsidR="003F55D2" w:rsidRPr="007A6A94">
                            <w:rPr>
                              <w:rFonts w:cs="Corbel"/>
                              <w:color w:val="FF3E01"/>
                              <w:spacing w:val="4"/>
                              <w:sz w:val="16"/>
                              <w:szCs w:val="16"/>
                            </w:rPr>
                            <w:t xml:space="preserve"> </w:t>
                          </w:r>
                          <w:r w:rsidR="00390101" w:rsidRPr="007A6A94">
                            <w:rPr>
                              <w:rFonts w:cs="Corbel"/>
                              <w:color w:val="FF3E01"/>
                              <w:spacing w:val="4"/>
                              <w:sz w:val="16"/>
                              <w:szCs w:val="16"/>
                            </w:rPr>
                            <w:t xml:space="preserve">· </w:t>
                          </w:r>
                          <w:r w:rsidR="00390101">
                            <w:rPr>
                              <w:rFonts w:cs="Corbel"/>
                              <w:color w:val="FF3E01"/>
                              <w:spacing w:val="4"/>
                              <w:sz w:val="16"/>
                              <w:szCs w:val="16"/>
                            </w:rPr>
                            <w:t>Verl</w:t>
                          </w:r>
                        </w:p>
                      </w:tc>
                    </w:tr>
                    <w:tr w:rsidR="00E378A0" w:rsidRPr="00547886" w:rsidTr="00FC1D75">
                      <w:trPr>
                        <w:trHeight w:hRule="exact" w:val="1191"/>
                      </w:trPr>
                      <w:tc>
                        <w:tcPr>
                          <w:tcW w:w="2500" w:type="dxa"/>
                          <w:tcMar>
                            <w:left w:w="108" w:type="dxa"/>
                            <w:right w:w="0" w:type="dxa"/>
                          </w:tcMar>
                        </w:tcPr>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Streitbörger PartGmbB</w:t>
                          </w:r>
                        </w:p>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rsidR="00491102" w:rsidRPr="00547886" w:rsidRDefault="004D3367" w:rsidP="00491102">
                          <w:pPr>
                            <w:autoSpaceDE w:val="0"/>
                            <w:autoSpaceDN w:val="0"/>
                            <w:adjustRightInd w:val="0"/>
                            <w:spacing w:line="160" w:lineRule="exact"/>
                            <w:rPr>
                              <w:rFonts w:cs="Corbel"/>
                              <w:spacing w:val="-4"/>
                              <w:sz w:val="12"/>
                              <w:szCs w:val="12"/>
                            </w:rPr>
                          </w:pPr>
                          <w:r>
                            <w:rPr>
                              <w:rFonts w:cs="Corbel"/>
                              <w:spacing w:val="-4"/>
                              <w:sz w:val="12"/>
                              <w:szCs w:val="12"/>
                            </w:rPr>
                            <w:t>Birkenstraße 10</w:t>
                          </w:r>
                          <w:r w:rsidR="00491102" w:rsidRPr="00547886">
                            <w:rPr>
                              <w:rFonts w:cs="Corbel"/>
                              <w:spacing w:val="-4"/>
                              <w:sz w:val="12"/>
                              <w:szCs w:val="12"/>
                            </w:rPr>
                            <w:t xml:space="preserve"> · </w:t>
                          </w:r>
                          <w:r>
                            <w:rPr>
                              <w:rFonts w:cs="Corbel"/>
                              <w:spacing w:val="-4"/>
                              <w:sz w:val="12"/>
                              <w:szCs w:val="12"/>
                            </w:rPr>
                            <w:t>14469</w:t>
                          </w:r>
                          <w:r w:rsidR="00491102" w:rsidRPr="00547886">
                            <w:rPr>
                              <w:rFonts w:cs="Corbel"/>
                              <w:spacing w:val="-4"/>
                              <w:sz w:val="12"/>
                              <w:szCs w:val="12"/>
                            </w:rPr>
                            <w:t xml:space="preserve"> </w:t>
                          </w:r>
                          <w:r>
                            <w:rPr>
                              <w:rFonts w:cs="Corbel"/>
                              <w:spacing w:val="-4"/>
                              <w:sz w:val="12"/>
                              <w:szCs w:val="12"/>
                            </w:rPr>
                            <w:t>Potsdam</w:t>
                          </w:r>
                        </w:p>
                        <w:p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 xml:space="preserve">Deutsche Kreditbank AG </w:t>
                          </w:r>
                        </w:p>
                        <w:p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DE34 1203 0000 0010 4377 88</w:t>
                          </w:r>
                        </w:p>
                        <w:p w:rsidR="004253AE" w:rsidRPr="004253AE" w:rsidRDefault="004253AE" w:rsidP="004253AE">
                          <w:pPr>
                            <w:autoSpaceDE w:val="0"/>
                            <w:autoSpaceDN w:val="0"/>
                            <w:adjustRightInd w:val="0"/>
                            <w:spacing w:line="160" w:lineRule="exact"/>
                            <w:rPr>
                              <w:rFonts w:cs="Corbel"/>
                              <w:spacing w:val="-4"/>
                              <w:sz w:val="12"/>
                              <w:szCs w:val="12"/>
                            </w:rPr>
                          </w:pPr>
                        </w:p>
                        <w:p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Mittelbrandenburgische Sparkasse</w:t>
                          </w:r>
                        </w:p>
                        <w:p w:rsidR="00E378A0" w:rsidRPr="00541E48"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DE17 1605 0000 1000 7553 60</w:t>
                          </w:r>
                        </w:p>
                      </w:tc>
                      <w:tc>
                        <w:tcPr>
                          <w:tcW w:w="416" w:type="dxa"/>
                          <w:tcMar>
                            <w:left w:w="0" w:type="dxa"/>
                            <w:right w:w="0" w:type="dxa"/>
                          </w:tcMar>
                        </w:tcPr>
                        <w:p w:rsidR="00E378A0" w:rsidRPr="00547886" w:rsidRDefault="00D3456E" w:rsidP="00E378A0">
                          <w:pPr>
                            <w:autoSpaceDE w:val="0"/>
                            <w:autoSpaceDN w:val="0"/>
                            <w:adjustRightInd w:val="0"/>
                            <w:spacing w:before="40"/>
                            <w:rPr>
                              <w:rFonts w:cs="Corbel"/>
                              <w:spacing w:val="-4"/>
                              <w:sz w:val="12"/>
                              <w:szCs w:val="12"/>
                            </w:rPr>
                          </w:pPr>
                          <w:r w:rsidRPr="002303C4">
                            <w:rPr>
                              <w:noProof/>
                            </w:rPr>
                            <w:drawing>
                              <wp:inline distT="0" distB="0" distL="0" distR="0">
                                <wp:extent cx="201930" cy="22542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 cy="225425"/>
                                        </a:xfrm>
                                        <a:prstGeom prst="rect">
                                          <a:avLst/>
                                        </a:prstGeom>
                                        <a:noFill/>
                                        <a:ln>
                                          <a:noFill/>
                                        </a:ln>
                                      </pic:spPr>
                                    </pic:pic>
                                  </a:graphicData>
                                </a:graphic>
                              </wp:inline>
                            </w:drawing>
                          </w:r>
                        </w:p>
                      </w:tc>
                      <w:tc>
                        <w:tcPr>
                          <w:tcW w:w="1279" w:type="dxa"/>
                          <w:tcMar>
                            <w:left w:w="0" w:type="dxa"/>
                          </w:tcMar>
                        </w:tcPr>
                        <w:p w:rsidR="00E378A0" w:rsidRPr="00547886" w:rsidRDefault="00E378A0" w:rsidP="007B1EA4">
                          <w:pPr>
                            <w:pStyle w:val="BK4"/>
                          </w:pPr>
                          <w:r w:rsidRPr="00547886">
                            <w:t>Das Kanzleinetz-</w:t>
                          </w:r>
                        </w:p>
                        <w:p w:rsidR="00E378A0" w:rsidRPr="00547886" w:rsidRDefault="00E378A0" w:rsidP="007B1EA4">
                          <w:pPr>
                            <w:pStyle w:val="BK4"/>
                          </w:pPr>
                          <w:r w:rsidRPr="00547886">
                            <w:t>werk für Europa</w:t>
                          </w:r>
                        </w:p>
                      </w:tc>
                      <w:tc>
                        <w:tcPr>
                          <w:tcW w:w="2093" w:type="dxa"/>
                          <w:tcMar>
                            <w:left w:w="0" w:type="dxa"/>
                            <w:right w:w="108" w:type="dxa"/>
                          </w:tcMar>
                        </w:tcPr>
                        <w:p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rsidR="00491102" w:rsidRPr="00547886" w:rsidRDefault="00491102" w:rsidP="009F0E3D">
                          <w:pPr>
                            <w:autoSpaceDE w:val="0"/>
                            <w:autoSpaceDN w:val="0"/>
                            <w:adjustRightInd w:val="0"/>
                            <w:spacing w:line="160" w:lineRule="exact"/>
                            <w:ind w:left="57"/>
                            <w:rPr>
                              <w:rFonts w:cs="Corbel"/>
                              <w:spacing w:val="-4"/>
                              <w:sz w:val="12"/>
                              <w:szCs w:val="12"/>
                            </w:rPr>
                          </w:pPr>
                        </w:p>
                        <w:p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in Kooperation mit Prüfer &amp; Partner mbB</w:t>
                          </w:r>
                        </w:p>
                        <w:p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rsidR="00587FCE" w:rsidRDefault="00587FCE" w:rsidP="00587FCE">
                    <w:pPr>
                      <w:pStyle w:val="BK4"/>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3AE2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1B36B96"/>
    <w:multiLevelType w:val="hybridMultilevel"/>
    <w:tmpl w:val="50400652"/>
    <w:lvl w:ilvl="0" w:tplc="5E30C2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DD32FE-4BF1-4D19-B9E6-024C1D4B97DA}"/>
    <w:docVar w:name="dgnword-eventsink" w:val="659851648"/>
  </w:docVars>
  <w:rsids>
    <w:rsidRoot w:val="00BE7B57"/>
    <w:rsid w:val="00006D71"/>
    <w:rsid w:val="000110DA"/>
    <w:rsid w:val="00014463"/>
    <w:rsid w:val="000303B0"/>
    <w:rsid w:val="0003058B"/>
    <w:rsid w:val="000437DE"/>
    <w:rsid w:val="000460B7"/>
    <w:rsid w:val="00053629"/>
    <w:rsid w:val="000674CA"/>
    <w:rsid w:val="00067654"/>
    <w:rsid w:val="00071E8F"/>
    <w:rsid w:val="00092173"/>
    <w:rsid w:val="000A116C"/>
    <w:rsid w:val="000A48E5"/>
    <w:rsid w:val="000A4C64"/>
    <w:rsid w:val="000B0BE1"/>
    <w:rsid w:val="000B319C"/>
    <w:rsid w:val="000B476B"/>
    <w:rsid w:val="000B4DA4"/>
    <w:rsid w:val="000C1417"/>
    <w:rsid w:val="000C1E8A"/>
    <w:rsid w:val="000D1E74"/>
    <w:rsid w:val="000E5978"/>
    <w:rsid w:val="000F4535"/>
    <w:rsid w:val="000F4AC0"/>
    <w:rsid w:val="000F5275"/>
    <w:rsid w:val="00106C7B"/>
    <w:rsid w:val="001078C7"/>
    <w:rsid w:val="00110F33"/>
    <w:rsid w:val="00113F43"/>
    <w:rsid w:val="001259D7"/>
    <w:rsid w:val="001408AE"/>
    <w:rsid w:val="00146139"/>
    <w:rsid w:val="0015489C"/>
    <w:rsid w:val="001562A8"/>
    <w:rsid w:val="00164506"/>
    <w:rsid w:val="0016476B"/>
    <w:rsid w:val="00170643"/>
    <w:rsid w:val="00172881"/>
    <w:rsid w:val="001728EB"/>
    <w:rsid w:val="00173B0D"/>
    <w:rsid w:val="00192EF7"/>
    <w:rsid w:val="00196F15"/>
    <w:rsid w:val="001A21B2"/>
    <w:rsid w:val="001A7D2B"/>
    <w:rsid w:val="001A7F3B"/>
    <w:rsid w:val="001B3223"/>
    <w:rsid w:val="001B7130"/>
    <w:rsid w:val="001C7160"/>
    <w:rsid w:val="001D5B43"/>
    <w:rsid w:val="001F1896"/>
    <w:rsid w:val="00203F23"/>
    <w:rsid w:val="0021442A"/>
    <w:rsid w:val="00215108"/>
    <w:rsid w:val="00216B97"/>
    <w:rsid w:val="00217583"/>
    <w:rsid w:val="002243DC"/>
    <w:rsid w:val="00224AAD"/>
    <w:rsid w:val="00224DB1"/>
    <w:rsid w:val="00232423"/>
    <w:rsid w:val="00233A29"/>
    <w:rsid w:val="00234C1F"/>
    <w:rsid w:val="0024288B"/>
    <w:rsid w:val="00242E6F"/>
    <w:rsid w:val="00244664"/>
    <w:rsid w:val="00255C2E"/>
    <w:rsid w:val="002610D5"/>
    <w:rsid w:val="00264261"/>
    <w:rsid w:val="002669C6"/>
    <w:rsid w:val="00274CB7"/>
    <w:rsid w:val="00275CF7"/>
    <w:rsid w:val="00275D6C"/>
    <w:rsid w:val="00276245"/>
    <w:rsid w:val="002769B4"/>
    <w:rsid w:val="0027715B"/>
    <w:rsid w:val="002829A9"/>
    <w:rsid w:val="00287545"/>
    <w:rsid w:val="002919A3"/>
    <w:rsid w:val="00295354"/>
    <w:rsid w:val="002A7284"/>
    <w:rsid w:val="002A72BA"/>
    <w:rsid w:val="002B4962"/>
    <w:rsid w:val="002B6C3C"/>
    <w:rsid w:val="002B784B"/>
    <w:rsid w:val="002C27A8"/>
    <w:rsid w:val="002C7FD4"/>
    <w:rsid w:val="002E02BA"/>
    <w:rsid w:val="002E0AFF"/>
    <w:rsid w:val="002E3C45"/>
    <w:rsid w:val="002E5612"/>
    <w:rsid w:val="002E7172"/>
    <w:rsid w:val="002F21F8"/>
    <w:rsid w:val="002F545C"/>
    <w:rsid w:val="00301B9F"/>
    <w:rsid w:val="003061FE"/>
    <w:rsid w:val="00310015"/>
    <w:rsid w:val="00311A07"/>
    <w:rsid w:val="003208A4"/>
    <w:rsid w:val="00324B66"/>
    <w:rsid w:val="00335B17"/>
    <w:rsid w:val="00335DA1"/>
    <w:rsid w:val="0034239A"/>
    <w:rsid w:val="00350203"/>
    <w:rsid w:val="00355044"/>
    <w:rsid w:val="0035681B"/>
    <w:rsid w:val="00356994"/>
    <w:rsid w:val="00370026"/>
    <w:rsid w:val="00370101"/>
    <w:rsid w:val="00370A87"/>
    <w:rsid w:val="003735F4"/>
    <w:rsid w:val="003758F8"/>
    <w:rsid w:val="003771FB"/>
    <w:rsid w:val="003824D6"/>
    <w:rsid w:val="00384650"/>
    <w:rsid w:val="00386E35"/>
    <w:rsid w:val="00390101"/>
    <w:rsid w:val="00396C79"/>
    <w:rsid w:val="00397AF8"/>
    <w:rsid w:val="003A079B"/>
    <w:rsid w:val="003A30DE"/>
    <w:rsid w:val="003A3DEE"/>
    <w:rsid w:val="003B1980"/>
    <w:rsid w:val="003B338A"/>
    <w:rsid w:val="003D0EA4"/>
    <w:rsid w:val="003D357A"/>
    <w:rsid w:val="003D3A31"/>
    <w:rsid w:val="003D57DA"/>
    <w:rsid w:val="003F3EB2"/>
    <w:rsid w:val="003F51D3"/>
    <w:rsid w:val="003F55D2"/>
    <w:rsid w:val="003F583A"/>
    <w:rsid w:val="003F5EA2"/>
    <w:rsid w:val="003F68AD"/>
    <w:rsid w:val="00405C54"/>
    <w:rsid w:val="00405DC0"/>
    <w:rsid w:val="00412F8E"/>
    <w:rsid w:val="00413930"/>
    <w:rsid w:val="004159C1"/>
    <w:rsid w:val="004253AE"/>
    <w:rsid w:val="0043001E"/>
    <w:rsid w:val="00431940"/>
    <w:rsid w:val="00453B4A"/>
    <w:rsid w:val="00461B6B"/>
    <w:rsid w:val="004667C3"/>
    <w:rsid w:val="00470907"/>
    <w:rsid w:val="00484FDF"/>
    <w:rsid w:val="00491102"/>
    <w:rsid w:val="004A22DF"/>
    <w:rsid w:val="004A7397"/>
    <w:rsid w:val="004B37E6"/>
    <w:rsid w:val="004B43F7"/>
    <w:rsid w:val="004D3367"/>
    <w:rsid w:val="004F24B5"/>
    <w:rsid w:val="004F4850"/>
    <w:rsid w:val="00506561"/>
    <w:rsid w:val="0051486D"/>
    <w:rsid w:val="005257A3"/>
    <w:rsid w:val="005259DC"/>
    <w:rsid w:val="00526CA0"/>
    <w:rsid w:val="00527EF6"/>
    <w:rsid w:val="00531963"/>
    <w:rsid w:val="0053720A"/>
    <w:rsid w:val="00541E48"/>
    <w:rsid w:val="00541F0E"/>
    <w:rsid w:val="0055760F"/>
    <w:rsid w:val="00565EE2"/>
    <w:rsid w:val="00567F41"/>
    <w:rsid w:val="00573C3F"/>
    <w:rsid w:val="00580EEE"/>
    <w:rsid w:val="005863F1"/>
    <w:rsid w:val="00587FCE"/>
    <w:rsid w:val="00590C82"/>
    <w:rsid w:val="005A5128"/>
    <w:rsid w:val="005B1D73"/>
    <w:rsid w:val="005B4776"/>
    <w:rsid w:val="005B6197"/>
    <w:rsid w:val="005D02A7"/>
    <w:rsid w:val="005D03AA"/>
    <w:rsid w:val="005E21A6"/>
    <w:rsid w:val="005F1CBA"/>
    <w:rsid w:val="005F45EB"/>
    <w:rsid w:val="005F7AFF"/>
    <w:rsid w:val="006019CD"/>
    <w:rsid w:val="00602BBD"/>
    <w:rsid w:val="00602D73"/>
    <w:rsid w:val="00613487"/>
    <w:rsid w:val="00613D15"/>
    <w:rsid w:val="00616F73"/>
    <w:rsid w:val="00620890"/>
    <w:rsid w:val="00621E78"/>
    <w:rsid w:val="00622AAF"/>
    <w:rsid w:val="0062701F"/>
    <w:rsid w:val="0064147E"/>
    <w:rsid w:val="00643848"/>
    <w:rsid w:val="006449F8"/>
    <w:rsid w:val="0065046C"/>
    <w:rsid w:val="006532FD"/>
    <w:rsid w:val="00653A3B"/>
    <w:rsid w:val="0066210E"/>
    <w:rsid w:val="00667024"/>
    <w:rsid w:val="00673B65"/>
    <w:rsid w:val="00677BC4"/>
    <w:rsid w:val="006816F6"/>
    <w:rsid w:val="00682046"/>
    <w:rsid w:val="006953BC"/>
    <w:rsid w:val="0069600C"/>
    <w:rsid w:val="006A5310"/>
    <w:rsid w:val="006B79E1"/>
    <w:rsid w:val="006C6DDB"/>
    <w:rsid w:val="006C7B1E"/>
    <w:rsid w:val="006D0DA5"/>
    <w:rsid w:val="006D1174"/>
    <w:rsid w:val="006D66C5"/>
    <w:rsid w:val="006F0350"/>
    <w:rsid w:val="006F1C36"/>
    <w:rsid w:val="00710D76"/>
    <w:rsid w:val="00727440"/>
    <w:rsid w:val="00732CDB"/>
    <w:rsid w:val="007377A8"/>
    <w:rsid w:val="00742CA1"/>
    <w:rsid w:val="00756B78"/>
    <w:rsid w:val="00765BEE"/>
    <w:rsid w:val="007868B5"/>
    <w:rsid w:val="00787897"/>
    <w:rsid w:val="00790437"/>
    <w:rsid w:val="0079153B"/>
    <w:rsid w:val="007A231B"/>
    <w:rsid w:val="007A2383"/>
    <w:rsid w:val="007A4953"/>
    <w:rsid w:val="007B1EA4"/>
    <w:rsid w:val="007C339C"/>
    <w:rsid w:val="007D1A93"/>
    <w:rsid w:val="007D2148"/>
    <w:rsid w:val="007D3A6D"/>
    <w:rsid w:val="007D62EE"/>
    <w:rsid w:val="007D7D26"/>
    <w:rsid w:val="007F12D4"/>
    <w:rsid w:val="007F782B"/>
    <w:rsid w:val="007F7C54"/>
    <w:rsid w:val="00802024"/>
    <w:rsid w:val="00806540"/>
    <w:rsid w:val="00817EF1"/>
    <w:rsid w:val="00821DCC"/>
    <w:rsid w:val="00822185"/>
    <w:rsid w:val="008222CC"/>
    <w:rsid w:val="00822D4B"/>
    <w:rsid w:val="00825C73"/>
    <w:rsid w:val="0083777A"/>
    <w:rsid w:val="00866B82"/>
    <w:rsid w:val="00866EA8"/>
    <w:rsid w:val="00866FD3"/>
    <w:rsid w:val="008734A7"/>
    <w:rsid w:val="00874111"/>
    <w:rsid w:val="00874B59"/>
    <w:rsid w:val="00882E1B"/>
    <w:rsid w:val="008861AB"/>
    <w:rsid w:val="00891319"/>
    <w:rsid w:val="00892BB0"/>
    <w:rsid w:val="008A0712"/>
    <w:rsid w:val="008A477A"/>
    <w:rsid w:val="008C19D0"/>
    <w:rsid w:val="008D69A2"/>
    <w:rsid w:val="008E0EC9"/>
    <w:rsid w:val="008E174A"/>
    <w:rsid w:val="008E3A35"/>
    <w:rsid w:val="008E3F16"/>
    <w:rsid w:val="008E765B"/>
    <w:rsid w:val="00903003"/>
    <w:rsid w:val="009051C4"/>
    <w:rsid w:val="00905ECC"/>
    <w:rsid w:val="00907582"/>
    <w:rsid w:val="00915248"/>
    <w:rsid w:val="00930D17"/>
    <w:rsid w:val="0093148B"/>
    <w:rsid w:val="00934C98"/>
    <w:rsid w:val="0095160A"/>
    <w:rsid w:val="00956850"/>
    <w:rsid w:val="00957746"/>
    <w:rsid w:val="00961411"/>
    <w:rsid w:val="00973903"/>
    <w:rsid w:val="009806EC"/>
    <w:rsid w:val="009853F1"/>
    <w:rsid w:val="009918A1"/>
    <w:rsid w:val="00995382"/>
    <w:rsid w:val="00996500"/>
    <w:rsid w:val="009A05EA"/>
    <w:rsid w:val="009A719E"/>
    <w:rsid w:val="009B2384"/>
    <w:rsid w:val="009C2C1D"/>
    <w:rsid w:val="009F0E3D"/>
    <w:rsid w:val="00A0279C"/>
    <w:rsid w:val="00A04D47"/>
    <w:rsid w:val="00A0749D"/>
    <w:rsid w:val="00A1112F"/>
    <w:rsid w:val="00A11F92"/>
    <w:rsid w:val="00A1216F"/>
    <w:rsid w:val="00A1329D"/>
    <w:rsid w:val="00A264E0"/>
    <w:rsid w:val="00A31EC8"/>
    <w:rsid w:val="00A54E4A"/>
    <w:rsid w:val="00A67DA6"/>
    <w:rsid w:val="00A74302"/>
    <w:rsid w:val="00A77EC9"/>
    <w:rsid w:val="00A83A23"/>
    <w:rsid w:val="00A84925"/>
    <w:rsid w:val="00A87ABF"/>
    <w:rsid w:val="00A92DEA"/>
    <w:rsid w:val="00A93E90"/>
    <w:rsid w:val="00A96DA3"/>
    <w:rsid w:val="00AA011C"/>
    <w:rsid w:val="00AA24BC"/>
    <w:rsid w:val="00AA6406"/>
    <w:rsid w:val="00AC2649"/>
    <w:rsid w:val="00AC6658"/>
    <w:rsid w:val="00AD00F6"/>
    <w:rsid w:val="00AD63B2"/>
    <w:rsid w:val="00AE1DE2"/>
    <w:rsid w:val="00AE6442"/>
    <w:rsid w:val="00AF2AB8"/>
    <w:rsid w:val="00B01FC4"/>
    <w:rsid w:val="00B038DE"/>
    <w:rsid w:val="00B17D5D"/>
    <w:rsid w:val="00B21B32"/>
    <w:rsid w:val="00B24C96"/>
    <w:rsid w:val="00B25ABB"/>
    <w:rsid w:val="00B26190"/>
    <w:rsid w:val="00B377F2"/>
    <w:rsid w:val="00B41FC0"/>
    <w:rsid w:val="00B53388"/>
    <w:rsid w:val="00B5496C"/>
    <w:rsid w:val="00B5502D"/>
    <w:rsid w:val="00B56950"/>
    <w:rsid w:val="00B674BA"/>
    <w:rsid w:val="00B76597"/>
    <w:rsid w:val="00B80A51"/>
    <w:rsid w:val="00B81E46"/>
    <w:rsid w:val="00B84DA9"/>
    <w:rsid w:val="00B85D80"/>
    <w:rsid w:val="00B878E6"/>
    <w:rsid w:val="00B97CDE"/>
    <w:rsid w:val="00BA4B57"/>
    <w:rsid w:val="00BA71FD"/>
    <w:rsid w:val="00BA7C74"/>
    <w:rsid w:val="00BB21EF"/>
    <w:rsid w:val="00BB53BF"/>
    <w:rsid w:val="00BC0F54"/>
    <w:rsid w:val="00BC344F"/>
    <w:rsid w:val="00BC46D0"/>
    <w:rsid w:val="00BD2F25"/>
    <w:rsid w:val="00BD4702"/>
    <w:rsid w:val="00BE256C"/>
    <w:rsid w:val="00BE7B57"/>
    <w:rsid w:val="00BF0159"/>
    <w:rsid w:val="00BF1E0F"/>
    <w:rsid w:val="00BF38E4"/>
    <w:rsid w:val="00C1269F"/>
    <w:rsid w:val="00C14F08"/>
    <w:rsid w:val="00C37C63"/>
    <w:rsid w:val="00C4018A"/>
    <w:rsid w:val="00C42DB7"/>
    <w:rsid w:val="00C42F61"/>
    <w:rsid w:val="00C43607"/>
    <w:rsid w:val="00C52835"/>
    <w:rsid w:val="00C555E9"/>
    <w:rsid w:val="00C57117"/>
    <w:rsid w:val="00C579CF"/>
    <w:rsid w:val="00C72049"/>
    <w:rsid w:val="00C72330"/>
    <w:rsid w:val="00C769AA"/>
    <w:rsid w:val="00C867FD"/>
    <w:rsid w:val="00C91A87"/>
    <w:rsid w:val="00C92D75"/>
    <w:rsid w:val="00C9536B"/>
    <w:rsid w:val="00C95602"/>
    <w:rsid w:val="00CB116C"/>
    <w:rsid w:val="00CC72E7"/>
    <w:rsid w:val="00CD5470"/>
    <w:rsid w:val="00CD687E"/>
    <w:rsid w:val="00CD68E3"/>
    <w:rsid w:val="00CD70F6"/>
    <w:rsid w:val="00CE2720"/>
    <w:rsid w:val="00CE662D"/>
    <w:rsid w:val="00CF0C98"/>
    <w:rsid w:val="00CF1E8A"/>
    <w:rsid w:val="00CF57E9"/>
    <w:rsid w:val="00D075F9"/>
    <w:rsid w:val="00D11D41"/>
    <w:rsid w:val="00D14D20"/>
    <w:rsid w:val="00D15460"/>
    <w:rsid w:val="00D15DF5"/>
    <w:rsid w:val="00D21B06"/>
    <w:rsid w:val="00D25091"/>
    <w:rsid w:val="00D3456E"/>
    <w:rsid w:val="00D36660"/>
    <w:rsid w:val="00D42A43"/>
    <w:rsid w:val="00D43EFB"/>
    <w:rsid w:val="00D51104"/>
    <w:rsid w:val="00D52052"/>
    <w:rsid w:val="00D558D7"/>
    <w:rsid w:val="00D57B00"/>
    <w:rsid w:val="00D57F59"/>
    <w:rsid w:val="00D66EB2"/>
    <w:rsid w:val="00D77393"/>
    <w:rsid w:val="00D80189"/>
    <w:rsid w:val="00D80AA5"/>
    <w:rsid w:val="00D827E8"/>
    <w:rsid w:val="00D91CEB"/>
    <w:rsid w:val="00D960B5"/>
    <w:rsid w:val="00DA441E"/>
    <w:rsid w:val="00DB1A33"/>
    <w:rsid w:val="00DB2324"/>
    <w:rsid w:val="00DB667C"/>
    <w:rsid w:val="00DB6FB0"/>
    <w:rsid w:val="00DC257E"/>
    <w:rsid w:val="00DC2BEE"/>
    <w:rsid w:val="00DC7793"/>
    <w:rsid w:val="00DD158C"/>
    <w:rsid w:val="00DD32C2"/>
    <w:rsid w:val="00DE19A2"/>
    <w:rsid w:val="00DE572A"/>
    <w:rsid w:val="00DF275A"/>
    <w:rsid w:val="00DF346F"/>
    <w:rsid w:val="00E01547"/>
    <w:rsid w:val="00E01606"/>
    <w:rsid w:val="00E03074"/>
    <w:rsid w:val="00E118CE"/>
    <w:rsid w:val="00E23E31"/>
    <w:rsid w:val="00E25A3A"/>
    <w:rsid w:val="00E30791"/>
    <w:rsid w:val="00E32251"/>
    <w:rsid w:val="00E324E7"/>
    <w:rsid w:val="00E368F6"/>
    <w:rsid w:val="00E378A0"/>
    <w:rsid w:val="00E37B06"/>
    <w:rsid w:val="00E41470"/>
    <w:rsid w:val="00E4543A"/>
    <w:rsid w:val="00E54583"/>
    <w:rsid w:val="00E618C3"/>
    <w:rsid w:val="00E72C3D"/>
    <w:rsid w:val="00E74989"/>
    <w:rsid w:val="00E749BD"/>
    <w:rsid w:val="00E80945"/>
    <w:rsid w:val="00E82249"/>
    <w:rsid w:val="00E86A9F"/>
    <w:rsid w:val="00E87061"/>
    <w:rsid w:val="00E91CF7"/>
    <w:rsid w:val="00E91EA4"/>
    <w:rsid w:val="00E93FA5"/>
    <w:rsid w:val="00E96DBB"/>
    <w:rsid w:val="00EB4AF1"/>
    <w:rsid w:val="00ED2F41"/>
    <w:rsid w:val="00ED4DB9"/>
    <w:rsid w:val="00EF33B9"/>
    <w:rsid w:val="00EF7358"/>
    <w:rsid w:val="00F04EBA"/>
    <w:rsid w:val="00F11701"/>
    <w:rsid w:val="00F17506"/>
    <w:rsid w:val="00F24050"/>
    <w:rsid w:val="00F2525C"/>
    <w:rsid w:val="00F41B92"/>
    <w:rsid w:val="00F55CD4"/>
    <w:rsid w:val="00F57F09"/>
    <w:rsid w:val="00F62947"/>
    <w:rsid w:val="00F63E02"/>
    <w:rsid w:val="00F64F00"/>
    <w:rsid w:val="00F65CA5"/>
    <w:rsid w:val="00F770B0"/>
    <w:rsid w:val="00F80A91"/>
    <w:rsid w:val="00F86097"/>
    <w:rsid w:val="00F934BA"/>
    <w:rsid w:val="00F968FC"/>
    <w:rsid w:val="00FA43DC"/>
    <w:rsid w:val="00FA6B75"/>
    <w:rsid w:val="00FB2336"/>
    <w:rsid w:val="00FC1D75"/>
    <w:rsid w:val="00FC449C"/>
    <w:rsid w:val="00FC4D7B"/>
    <w:rsid w:val="00FC7B1D"/>
    <w:rsid w:val="00FD2D4D"/>
    <w:rsid w:val="00FD56C5"/>
    <w:rsid w:val="00FD7804"/>
    <w:rsid w:val="00FE0203"/>
    <w:rsid w:val="00FE43BA"/>
    <w:rsid w:val="00FE6734"/>
    <w:rsid w:val="00FF084D"/>
    <w:rsid w:val="00FF4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85E53D0"/>
  <w15:chartTrackingRefBased/>
  <w15:docId w15:val="{4A0B8557-D655-476D-878D-3A79D29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98"/>
    <w:pPr>
      <w:spacing w:line="250" w:lineRule="atLeast"/>
    </w:pPr>
    <w:rPr>
      <w:rFonts w:ascii="Corbel" w:eastAsia="Times New Roman" w:hAnsi="Corbel"/>
      <w:sz w:val="22"/>
    </w:rPr>
  </w:style>
  <w:style w:type="paragraph" w:styleId="berschrift1">
    <w:name w:val="heading 1"/>
    <w:basedOn w:val="Standard"/>
    <w:next w:val="Standard"/>
    <w:link w:val="berschrift1Zchn"/>
    <w:uiPriority w:val="9"/>
    <w:qFormat/>
    <w:rsid w:val="00541F0E"/>
    <w:pPr>
      <w:keepNext/>
      <w:spacing w:line="250" w:lineRule="exact"/>
      <w:ind w:left="113" w:hanging="113"/>
      <w:outlineLvl w:val="0"/>
    </w:pPr>
    <w:rPr>
      <w:rFonts w:ascii="LinotypeErgo" w:hAnsi="LinotypeErgo"/>
      <w:b/>
      <w:bCs/>
      <w:sz w:val="16"/>
      <w:szCs w:val="24"/>
    </w:rPr>
  </w:style>
  <w:style w:type="paragraph" w:styleId="berschrift2">
    <w:name w:val="heading 2"/>
    <w:basedOn w:val="Standard"/>
    <w:next w:val="Standard"/>
    <w:link w:val="berschrift2Zchn"/>
    <w:uiPriority w:val="9"/>
    <w:qFormat/>
    <w:rsid w:val="00541F0E"/>
    <w:pPr>
      <w:keepNext/>
      <w:spacing w:line="250" w:lineRule="exact"/>
      <w:ind w:left="226" w:hanging="113"/>
      <w:outlineLvl w:val="1"/>
    </w:pPr>
    <w:rPr>
      <w:rFonts w:ascii="LinotypeErgo" w:hAnsi="LinotypeErgo"/>
      <w:b/>
      <w:bCs/>
      <w:sz w:val="16"/>
      <w:szCs w:val="24"/>
    </w:rPr>
  </w:style>
  <w:style w:type="paragraph" w:styleId="berschrift3">
    <w:name w:val="heading 3"/>
    <w:basedOn w:val="Standard"/>
    <w:next w:val="Standard"/>
    <w:link w:val="berschrift3Zchn"/>
    <w:uiPriority w:val="9"/>
    <w:qFormat/>
    <w:rsid w:val="00541F0E"/>
    <w:pPr>
      <w:keepNext/>
      <w:spacing w:line="250" w:lineRule="exact"/>
      <w:outlineLvl w:val="2"/>
    </w:pPr>
    <w:rPr>
      <w:rFonts w:ascii="Sym2" w:hAnsi="Sym2"/>
      <w:b/>
      <w:bCs/>
      <w:spacing w:val="66"/>
      <w:w w:val="140"/>
      <w:szCs w:val="24"/>
    </w:rPr>
  </w:style>
  <w:style w:type="paragraph" w:styleId="berschrift4">
    <w:name w:val="heading 4"/>
    <w:basedOn w:val="Standard"/>
    <w:next w:val="Standard"/>
    <w:link w:val="berschrift4Zchn"/>
    <w:uiPriority w:val="9"/>
    <w:qFormat/>
    <w:rsid w:val="00541F0E"/>
    <w:pPr>
      <w:keepNext/>
      <w:spacing w:line="250" w:lineRule="exact"/>
      <w:ind w:left="113"/>
      <w:outlineLvl w:val="3"/>
    </w:pPr>
    <w:rPr>
      <w:rFonts w:ascii="LinotypeErgo-Medium" w:hAnsi="LinotypeErgo-Medium"/>
      <w:b/>
      <w:w w:val="80"/>
      <w:sz w:val="16"/>
    </w:rPr>
  </w:style>
  <w:style w:type="paragraph" w:styleId="berschrift5">
    <w:name w:val="heading 5"/>
    <w:basedOn w:val="Standard"/>
    <w:next w:val="Standard"/>
    <w:link w:val="berschrift5Zchn"/>
    <w:uiPriority w:val="9"/>
    <w:qFormat/>
    <w:rsid w:val="00541F0E"/>
    <w:pPr>
      <w:keepNext/>
      <w:spacing w:line="130" w:lineRule="exact"/>
      <w:outlineLvl w:val="4"/>
    </w:pPr>
    <w:rPr>
      <w:rFonts w:ascii="LinotypeErgo" w:hAnsi="LinotypeErgo"/>
      <w:b/>
      <w:sz w:val="15"/>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2E02BA"/>
    <w:pPr>
      <w:tabs>
        <w:tab w:val="right" w:pos="6804"/>
        <w:tab w:val="right" w:pos="9072"/>
      </w:tabs>
      <w:spacing w:line="240" w:lineRule="atLeast"/>
    </w:pPr>
    <w:rPr>
      <w:rFonts w:ascii="Corbel" w:eastAsia="Times New Roman" w:hAnsi="Corbel"/>
      <w:sz w:val="22"/>
    </w:rPr>
  </w:style>
  <w:style w:type="paragraph" w:customStyle="1" w:styleId="Adresse">
    <w:name w:val="Adresse"/>
    <w:rsid w:val="002E02BA"/>
    <w:pPr>
      <w:spacing w:line="240" w:lineRule="atLeast"/>
    </w:pPr>
    <w:rPr>
      <w:rFonts w:ascii="Corbel" w:eastAsia="Times New Roman" w:hAnsi="Corbel"/>
      <w:sz w:val="22"/>
    </w:rPr>
  </w:style>
  <w:style w:type="paragraph" w:styleId="Anrede">
    <w:name w:val="Salutation"/>
    <w:basedOn w:val="Standard"/>
    <w:link w:val="AnredeZchn"/>
    <w:rsid w:val="007868B5"/>
  </w:style>
  <w:style w:type="character" w:customStyle="1" w:styleId="AnredeZchn">
    <w:name w:val="Anrede Zchn"/>
    <w:link w:val="Anrede"/>
    <w:rsid w:val="007868B5"/>
    <w:rPr>
      <w:rFonts w:ascii="Corbel" w:eastAsia="Times New Roman" w:hAnsi="Corbel" w:cs="Times New Roman"/>
      <w:sz w:val="20"/>
      <w:szCs w:val="20"/>
      <w:lang w:eastAsia="de-DE"/>
    </w:rPr>
  </w:style>
  <w:style w:type="paragraph" w:customStyle="1" w:styleId="Betreff">
    <w:name w:val="Betreff"/>
    <w:rsid w:val="007868B5"/>
    <w:rPr>
      <w:rFonts w:ascii="Corbel" w:eastAsia="Times New Roman" w:hAnsi="Corbel"/>
      <w:b/>
      <w:sz w:val="26"/>
    </w:rPr>
  </w:style>
  <w:style w:type="paragraph" w:customStyle="1" w:styleId="BK1">
    <w:name w:val="BK1"/>
    <w:rsid w:val="0015489C"/>
    <w:rPr>
      <w:rFonts w:ascii="Corbel" w:eastAsia="Times New Roman" w:hAnsi="Corbel" w:cs="Arial"/>
      <w:b/>
      <w:color w:val="EB6D2D"/>
      <w:sz w:val="18"/>
    </w:rPr>
  </w:style>
  <w:style w:type="paragraph" w:customStyle="1" w:styleId="BK2">
    <w:name w:val="BK2"/>
    <w:rsid w:val="00A31EC8"/>
    <w:rPr>
      <w:rFonts w:ascii="Corbel" w:eastAsia="Times New Roman" w:hAnsi="Corbel" w:cs="Arial"/>
      <w:sz w:val="16"/>
    </w:rPr>
  </w:style>
  <w:style w:type="paragraph" w:customStyle="1" w:styleId="BK3">
    <w:name w:val="BK3"/>
    <w:rsid w:val="00397AF8"/>
    <w:pPr>
      <w:framePr w:w="2268" w:h="2835" w:hRule="exact" w:hSpace="142" w:vSpace="142" w:wrap="around" w:vAnchor="page" w:hAnchor="page" w:x="9922" w:y="3119"/>
      <w:spacing w:line="200" w:lineRule="exact"/>
    </w:pPr>
    <w:rPr>
      <w:rFonts w:ascii="Corbel" w:eastAsia="Times New Roman" w:hAnsi="Corbel" w:cs="Arial"/>
      <w:sz w:val="18"/>
    </w:rPr>
  </w:style>
  <w:style w:type="paragraph" w:customStyle="1" w:styleId="BK4">
    <w:name w:val="BK4"/>
    <w:rsid w:val="007B1EA4"/>
    <w:pPr>
      <w:spacing w:line="160" w:lineRule="exact"/>
    </w:pPr>
    <w:rPr>
      <w:rFonts w:ascii="Corbel" w:eastAsia="Times New Roman" w:hAnsi="Corbel" w:cs="Arial"/>
      <w:spacing w:val="-4"/>
      <w:sz w:val="12"/>
    </w:rPr>
  </w:style>
  <w:style w:type="paragraph" w:customStyle="1" w:styleId="FordAufstellung">
    <w:name w:val="FordAufstellung"/>
    <w:rsid w:val="00DB1A33"/>
    <w:pPr>
      <w:tabs>
        <w:tab w:val="right" w:pos="6804"/>
        <w:tab w:val="right" w:pos="9072"/>
      </w:tabs>
      <w:spacing w:line="240" w:lineRule="atLeast"/>
    </w:pPr>
    <w:rPr>
      <w:rFonts w:ascii="Arial" w:eastAsia="Times New Roman" w:hAnsi="Arial"/>
    </w:rPr>
  </w:style>
  <w:style w:type="paragraph" w:styleId="Funotentext">
    <w:name w:val="footnote text"/>
    <w:basedOn w:val="Standard"/>
    <w:link w:val="FunotentextZchn"/>
    <w:semiHidden/>
    <w:rsid w:val="00DB1A33"/>
    <w:pPr>
      <w:tabs>
        <w:tab w:val="left" w:pos="1843"/>
        <w:tab w:val="left" w:pos="2552"/>
        <w:tab w:val="left" w:pos="3261"/>
        <w:tab w:val="left" w:pos="3969"/>
        <w:tab w:val="left" w:pos="4678"/>
        <w:tab w:val="left" w:pos="5387"/>
        <w:tab w:val="left" w:pos="6096"/>
        <w:tab w:val="left" w:pos="6804"/>
        <w:tab w:val="left" w:pos="7513"/>
        <w:tab w:val="left" w:pos="8222"/>
        <w:tab w:val="left" w:pos="8931"/>
      </w:tabs>
      <w:spacing w:line="360" w:lineRule="atLeast"/>
      <w:ind w:left="1800" w:hanging="360"/>
    </w:pPr>
    <w:rPr>
      <w:sz w:val="18"/>
    </w:rPr>
  </w:style>
  <w:style w:type="character" w:customStyle="1" w:styleId="FunotentextZchn">
    <w:name w:val="Fußnotentext Zchn"/>
    <w:link w:val="Funotentext"/>
    <w:semiHidden/>
    <w:rsid w:val="00DB1A33"/>
    <w:rPr>
      <w:rFonts w:ascii="Arial" w:eastAsia="Times New Roman" w:hAnsi="Arial" w:cs="Times New Roman"/>
      <w:sz w:val="18"/>
      <w:szCs w:val="20"/>
      <w:lang w:eastAsia="de-DE"/>
    </w:rPr>
  </w:style>
  <w:style w:type="character" w:styleId="Funotenzeichen">
    <w:name w:val="footnote reference"/>
    <w:semiHidden/>
    <w:rsid w:val="00DB1A33"/>
    <w:rPr>
      <w:position w:val="6"/>
      <w:sz w:val="16"/>
    </w:rPr>
  </w:style>
  <w:style w:type="paragraph" w:styleId="Fuzeile">
    <w:name w:val="footer"/>
    <w:basedOn w:val="Standard"/>
    <w:link w:val="FuzeileZchn"/>
    <w:uiPriority w:val="99"/>
    <w:rsid w:val="00541F0E"/>
    <w:pPr>
      <w:tabs>
        <w:tab w:val="center" w:pos="4536"/>
        <w:tab w:val="right" w:pos="9072"/>
      </w:tabs>
      <w:spacing w:line="250" w:lineRule="exact"/>
      <w:jc w:val="center"/>
    </w:pPr>
    <w:rPr>
      <w:rFonts w:ascii="LinotypeErgo" w:hAnsi="LinotypeErgo"/>
      <w:sz w:val="16"/>
      <w:szCs w:val="24"/>
    </w:rPr>
  </w:style>
  <w:style w:type="character" w:customStyle="1" w:styleId="FuzeileZchn">
    <w:name w:val="Fußzeile Zchn"/>
    <w:link w:val="Fuzeile"/>
    <w:uiPriority w:val="99"/>
    <w:rsid w:val="00541F0E"/>
    <w:rPr>
      <w:rFonts w:ascii="LinotypeErgo" w:eastAsia="Times New Roman" w:hAnsi="LinotypeErgo" w:cs="Times New Roman"/>
      <w:sz w:val="16"/>
      <w:szCs w:val="24"/>
      <w:lang w:eastAsia="de-DE"/>
    </w:rPr>
  </w:style>
  <w:style w:type="paragraph" w:styleId="Kopfzeile">
    <w:name w:val="header"/>
    <w:basedOn w:val="Standard"/>
    <w:link w:val="KopfzeileZchn"/>
    <w:uiPriority w:val="99"/>
    <w:rsid w:val="00541F0E"/>
    <w:pPr>
      <w:tabs>
        <w:tab w:val="center" w:pos="4536"/>
        <w:tab w:val="right" w:pos="9072"/>
      </w:tabs>
      <w:spacing w:line="250" w:lineRule="exact"/>
    </w:pPr>
    <w:rPr>
      <w:szCs w:val="24"/>
    </w:rPr>
  </w:style>
  <w:style w:type="character" w:customStyle="1" w:styleId="KopfzeileZchn">
    <w:name w:val="Kopfzeile Zchn"/>
    <w:link w:val="Kopfzeile"/>
    <w:uiPriority w:val="99"/>
    <w:rsid w:val="00541F0E"/>
    <w:rPr>
      <w:rFonts w:ascii="Corbel" w:eastAsia="Times New Roman" w:hAnsi="Corbel" w:cs="Times New Roman"/>
      <w:sz w:val="20"/>
      <w:szCs w:val="24"/>
      <w:lang w:eastAsia="de-DE"/>
    </w:rPr>
  </w:style>
  <w:style w:type="paragraph" w:styleId="Makrotext">
    <w:name w:val="macro"/>
    <w:link w:val="MakrotextZchn"/>
    <w:semiHidden/>
    <w:rsid w:val="00DB1A33"/>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Times New Roman" w:eastAsia="Times New Roman" w:hAnsi="Times New Roman"/>
    </w:rPr>
  </w:style>
  <w:style w:type="character" w:customStyle="1" w:styleId="MakrotextZchn">
    <w:name w:val="Makrotext Zchn"/>
    <w:link w:val="Makrotext"/>
    <w:semiHidden/>
    <w:rsid w:val="00DB1A33"/>
    <w:rPr>
      <w:rFonts w:ascii="Times New Roman" w:eastAsia="Times New Roman" w:hAnsi="Times New Roman" w:cs="Times New Roman"/>
      <w:sz w:val="20"/>
      <w:szCs w:val="20"/>
      <w:lang w:eastAsia="de-DE"/>
    </w:rPr>
  </w:style>
  <w:style w:type="character" w:styleId="Seitenzahl">
    <w:name w:val="page number"/>
    <w:uiPriority w:val="99"/>
    <w:rsid w:val="00541F0E"/>
    <w:rPr>
      <w:rFonts w:cs="Times New Roman"/>
    </w:rPr>
  </w:style>
  <w:style w:type="paragraph" w:styleId="Standardeinzug">
    <w:name w:val="Normal Indent"/>
    <w:basedOn w:val="Standard"/>
    <w:rsid w:val="00DB1A33"/>
    <w:pPr>
      <w:ind w:left="708"/>
    </w:pPr>
  </w:style>
  <w:style w:type="character" w:customStyle="1" w:styleId="berschrift1Zchn">
    <w:name w:val="Überschrift 1 Zchn"/>
    <w:link w:val="berschrift1"/>
    <w:uiPriority w:val="9"/>
    <w:rsid w:val="00541F0E"/>
    <w:rPr>
      <w:rFonts w:ascii="LinotypeErgo" w:eastAsia="Times New Roman" w:hAnsi="LinotypeErgo" w:cs="Times New Roman"/>
      <w:b/>
      <w:bCs/>
      <w:sz w:val="16"/>
      <w:szCs w:val="24"/>
      <w:lang w:eastAsia="de-DE"/>
    </w:rPr>
  </w:style>
  <w:style w:type="character" w:customStyle="1" w:styleId="berschrift2Zchn">
    <w:name w:val="Überschrift 2 Zchn"/>
    <w:link w:val="berschrift2"/>
    <w:uiPriority w:val="9"/>
    <w:rsid w:val="00541F0E"/>
    <w:rPr>
      <w:rFonts w:ascii="LinotypeErgo" w:eastAsia="Times New Roman" w:hAnsi="LinotypeErgo" w:cs="Times New Roman"/>
      <w:b/>
      <w:bCs/>
      <w:sz w:val="16"/>
      <w:szCs w:val="24"/>
      <w:lang w:eastAsia="de-DE"/>
    </w:rPr>
  </w:style>
  <w:style w:type="character" w:customStyle="1" w:styleId="berschrift3Zchn">
    <w:name w:val="Überschrift 3 Zchn"/>
    <w:link w:val="berschrift3"/>
    <w:uiPriority w:val="9"/>
    <w:rsid w:val="00541F0E"/>
    <w:rPr>
      <w:rFonts w:ascii="Sym2" w:eastAsia="Times New Roman" w:hAnsi="Sym2" w:cs="Times New Roman"/>
      <w:b/>
      <w:bCs/>
      <w:spacing w:val="66"/>
      <w:w w:val="140"/>
      <w:szCs w:val="24"/>
      <w:lang w:eastAsia="de-DE"/>
    </w:rPr>
  </w:style>
  <w:style w:type="paragraph" w:styleId="Sprechblasentext">
    <w:name w:val="Balloon Text"/>
    <w:basedOn w:val="Standard"/>
    <w:link w:val="SprechblasentextZchn"/>
    <w:uiPriority w:val="99"/>
    <w:semiHidden/>
    <w:unhideWhenUsed/>
    <w:rsid w:val="0015489C"/>
    <w:rPr>
      <w:rFonts w:ascii="Segoe UI" w:hAnsi="Segoe UI" w:cs="Segoe UI"/>
      <w:sz w:val="18"/>
      <w:szCs w:val="18"/>
    </w:rPr>
  </w:style>
  <w:style w:type="character" w:customStyle="1" w:styleId="SprechblasentextZchn">
    <w:name w:val="Sprechblasentext Zchn"/>
    <w:link w:val="Sprechblasentext"/>
    <w:uiPriority w:val="99"/>
    <w:semiHidden/>
    <w:rsid w:val="0015489C"/>
    <w:rPr>
      <w:rFonts w:ascii="Segoe UI" w:eastAsia="Times New Roman" w:hAnsi="Segoe UI" w:cs="Segoe UI"/>
      <w:sz w:val="18"/>
      <w:szCs w:val="18"/>
      <w:lang w:eastAsia="de-DE"/>
    </w:rPr>
  </w:style>
  <w:style w:type="paragraph" w:customStyle="1" w:styleId="KeinAbsatzformat">
    <w:name w:val="[Kein Absatzformat]"/>
    <w:rsid w:val="00541F0E"/>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Aufzhlungszeichen">
    <w:name w:val="List Bullet"/>
    <w:basedOn w:val="Standard"/>
    <w:autoRedefine/>
    <w:uiPriority w:val="99"/>
    <w:semiHidden/>
    <w:rsid w:val="00541F0E"/>
    <w:pPr>
      <w:widowControl w:val="0"/>
      <w:numPr>
        <w:numId w:val="1"/>
      </w:numPr>
      <w:tabs>
        <w:tab w:val="clear" w:pos="360"/>
        <w:tab w:val="num" w:pos="720"/>
      </w:tabs>
      <w:autoSpaceDE w:val="0"/>
      <w:autoSpaceDN w:val="0"/>
      <w:spacing w:line="250" w:lineRule="exact"/>
      <w:ind w:left="720" w:hanging="720"/>
    </w:pPr>
    <w:rPr>
      <w:rFonts w:ascii="Arial" w:hAnsi="Arial" w:cs="Arial"/>
    </w:rPr>
  </w:style>
  <w:style w:type="paragraph" w:styleId="Beschriftung">
    <w:name w:val="caption"/>
    <w:basedOn w:val="Standard"/>
    <w:next w:val="Standard"/>
    <w:uiPriority w:val="35"/>
    <w:qFormat/>
    <w:rsid w:val="00541F0E"/>
    <w:pPr>
      <w:framePr w:w="3090" w:h="13041" w:wrap="around" w:vAnchor="page" w:hAnchor="page" w:x="8619" w:y="2581" w:anchorLock="1"/>
      <w:spacing w:line="264" w:lineRule="auto"/>
      <w:ind w:left="226" w:hanging="113"/>
    </w:pPr>
    <w:rPr>
      <w:rFonts w:ascii="LinotypeErgo" w:hAnsi="LinotypeErgo"/>
      <w:b/>
      <w:bCs/>
      <w:sz w:val="16"/>
      <w:szCs w:val="24"/>
    </w:rPr>
  </w:style>
  <w:style w:type="paragraph" w:styleId="Dokumentstruktur">
    <w:name w:val="Document Map"/>
    <w:basedOn w:val="Standard"/>
    <w:link w:val="DokumentstrukturZchn"/>
    <w:uiPriority w:val="99"/>
    <w:semiHidden/>
    <w:rsid w:val="00541F0E"/>
    <w:pPr>
      <w:spacing w:line="250" w:lineRule="exact"/>
    </w:pPr>
    <w:rPr>
      <w:rFonts w:ascii="Lucida Grande" w:hAnsi="Lucida Grande"/>
      <w:szCs w:val="24"/>
    </w:rPr>
  </w:style>
  <w:style w:type="character" w:customStyle="1" w:styleId="DokumentstrukturZchn">
    <w:name w:val="Dokumentstruktur Zchn"/>
    <w:link w:val="Dokumentstruktur"/>
    <w:uiPriority w:val="99"/>
    <w:semiHidden/>
    <w:rsid w:val="00541F0E"/>
    <w:rPr>
      <w:rFonts w:ascii="Lucida Grande" w:eastAsia="Times New Roman" w:hAnsi="Lucida Grande" w:cs="Times New Roman"/>
      <w:sz w:val="20"/>
      <w:szCs w:val="24"/>
      <w:lang w:eastAsia="de-DE"/>
    </w:rPr>
  </w:style>
  <w:style w:type="character" w:customStyle="1" w:styleId="DokumentstrukturZeichen">
    <w:name w:val="Dokumentstruktur Zeichen"/>
    <w:rsid w:val="00541F0E"/>
    <w:rPr>
      <w:rFonts w:ascii="Lucida Grande" w:hAnsi="Lucida Grande"/>
      <w:spacing w:val="10"/>
      <w:sz w:val="24"/>
    </w:rPr>
  </w:style>
  <w:style w:type="character" w:customStyle="1" w:styleId="KopfzeileZeichen">
    <w:name w:val="Kopfzeile Zeichen"/>
    <w:semiHidden/>
    <w:rsid w:val="00541F0E"/>
    <w:rPr>
      <w:spacing w:val="10"/>
      <w:sz w:val="24"/>
    </w:rPr>
  </w:style>
  <w:style w:type="paragraph" w:customStyle="1" w:styleId="Normaltext">
    <w:name w:val="Normaltext"/>
    <w:basedOn w:val="Standard"/>
    <w:rsid w:val="00541F0E"/>
    <w:pPr>
      <w:spacing w:line="360" w:lineRule="exact"/>
    </w:pPr>
    <w:rPr>
      <w:rFonts w:ascii="Arial" w:hAnsi="Arial"/>
    </w:rPr>
  </w:style>
  <w:style w:type="paragraph" w:styleId="Textkrper">
    <w:name w:val="Body Text"/>
    <w:basedOn w:val="Standard"/>
    <w:link w:val="TextkrperZchn"/>
    <w:uiPriority w:val="99"/>
    <w:semiHidden/>
    <w:rsid w:val="00541F0E"/>
    <w:pPr>
      <w:spacing w:line="130" w:lineRule="exact"/>
    </w:pPr>
    <w:rPr>
      <w:rFonts w:ascii="LinotypeErgo" w:hAnsi="LinotypeErgo"/>
      <w:sz w:val="15"/>
      <w:szCs w:val="24"/>
    </w:rPr>
  </w:style>
  <w:style w:type="character" w:customStyle="1" w:styleId="TextkrperZchn">
    <w:name w:val="Textkörper Zchn"/>
    <w:link w:val="Textkrper"/>
    <w:uiPriority w:val="99"/>
    <w:semiHidden/>
    <w:rsid w:val="00541F0E"/>
    <w:rPr>
      <w:rFonts w:ascii="LinotypeErgo" w:eastAsia="Times New Roman" w:hAnsi="LinotypeErgo" w:cs="Times New Roman"/>
      <w:sz w:val="15"/>
      <w:szCs w:val="24"/>
      <w:lang w:eastAsia="de-DE"/>
    </w:rPr>
  </w:style>
  <w:style w:type="character" w:customStyle="1" w:styleId="TextkrperZeichen">
    <w:name w:val="Textkörper Zeichen"/>
    <w:semiHidden/>
    <w:rsid w:val="00541F0E"/>
    <w:rPr>
      <w:rFonts w:ascii="LinotypeErgo" w:hAnsi="LinotypeErgo"/>
      <w:sz w:val="24"/>
    </w:rPr>
  </w:style>
  <w:style w:type="paragraph" w:styleId="Textkrper-Zeileneinzug">
    <w:name w:val="Body Text Indent"/>
    <w:basedOn w:val="Standard"/>
    <w:link w:val="Textkrper-ZeileneinzugZchn"/>
    <w:uiPriority w:val="99"/>
    <w:semiHidden/>
    <w:rsid w:val="00541F0E"/>
    <w:pPr>
      <w:spacing w:line="250" w:lineRule="exact"/>
      <w:ind w:left="113"/>
    </w:pPr>
    <w:rPr>
      <w:rFonts w:ascii="LinotypeErgo" w:hAnsi="LinotypeErgo"/>
      <w:b/>
      <w:bCs/>
      <w:sz w:val="16"/>
      <w:szCs w:val="24"/>
    </w:rPr>
  </w:style>
  <w:style w:type="character" w:customStyle="1" w:styleId="Textkrper-ZeileneinzugZchn">
    <w:name w:val="Textkörper-Zeileneinzug Zchn"/>
    <w:link w:val="Textkrper-Zeileneinzug"/>
    <w:uiPriority w:val="99"/>
    <w:semiHidden/>
    <w:rsid w:val="00541F0E"/>
    <w:rPr>
      <w:rFonts w:ascii="LinotypeErgo" w:eastAsia="Times New Roman" w:hAnsi="LinotypeErgo" w:cs="Times New Roman"/>
      <w:b/>
      <w:bCs/>
      <w:sz w:val="16"/>
      <w:szCs w:val="24"/>
      <w:lang w:eastAsia="de-DE"/>
    </w:rPr>
  </w:style>
  <w:style w:type="character" w:customStyle="1" w:styleId="berschrift3Zeichen">
    <w:name w:val="Überschrift 3 Zeichen"/>
    <w:rsid w:val="00541F0E"/>
    <w:rPr>
      <w:rFonts w:ascii="Sym2" w:hAnsi="Sym2"/>
      <w:b/>
      <w:spacing w:val="66"/>
      <w:w w:val="140"/>
      <w:sz w:val="24"/>
    </w:rPr>
  </w:style>
  <w:style w:type="character" w:customStyle="1" w:styleId="berschrift4Zchn">
    <w:name w:val="Überschrift 4 Zchn"/>
    <w:link w:val="berschrift4"/>
    <w:uiPriority w:val="9"/>
    <w:rsid w:val="00541F0E"/>
    <w:rPr>
      <w:rFonts w:ascii="LinotypeErgo-Medium" w:eastAsia="Times New Roman" w:hAnsi="LinotypeErgo-Medium" w:cs="Times New Roman"/>
      <w:b/>
      <w:w w:val="80"/>
      <w:sz w:val="16"/>
      <w:szCs w:val="20"/>
      <w:lang w:eastAsia="de-DE"/>
    </w:rPr>
  </w:style>
  <w:style w:type="character" w:customStyle="1" w:styleId="berschrift4Zeichen">
    <w:name w:val="Überschrift 4 Zeichen"/>
    <w:rsid w:val="00541F0E"/>
    <w:rPr>
      <w:rFonts w:ascii="LinotypeErgo-Medium" w:hAnsi="LinotypeErgo-Medium"/>
      <w:b/>
      <w:spacing w:val="10"/>
      <w:w w:val="80"/>
      <w:sz w:val="16"/>
    </w:rPr>
  </w:style>
  <w:style w:type="character" w:customStyle="1" w:styleId="berschrift5Zchn">
    <w:name w:val="Überschrift 5 Zchn"/>
    <w:link w:val="berschrift5"/>
    <w:uiPriority w:val="9"/>
    <w:rsid w:val="00541F0E"/>
    <w:rPr>
      <w:rFonts w:ascii="LinotypeErgo" w:eastAsia="Times New Roman" w:hAnsi="LinotypeErgo" w:cs="Times New Roman"/>
      <w:b/>
      <w:sz w:val="15"/>
      <w:szCs w:val="24"/>
      <w:lang w:eastAsia="de-DE"/>
    </w:rPr>
  </w:style>
  <w:style w:type="character" w:customStyle="1" w:styleId="berschrift5Zeichen">
    <w:name w:val="Überschrift 5 Zeichen"/>
    <w:rsid w:val="00541F0E"/>
    <w:rPr>
      <w:rFonts w:ascii="LinotypeErgo" w:hAnsi="LinotypeErgo"/>
      <w:b/>
      <w:sz w:val="24"/>
    </w:rPr>
  </w:style>
  <w:style w:type="character" w:customStyle="1" w:styleId="NichtaufgelsteErwhnung1">
    <w:name w:val="Nicht aufgelöste Erwähnung1"/>
    <w:uiPriority w:val="99"/>
    <w:semiHidden/>
    <w:unhideWhenUsed/>
    <w:rsid w:val="00541F0E"/>
    <w:rPr>
      <w:rFonts w:cs="Times New Roman"/>
      <w:color w:val="605E5C"/>
      <w:shd w:val="clear" w:color="auto" w:fill="E1DFDD"/>
    </w:rPr>
  </w:style>
  <w:style w:type="character" w:styleId="BesuchterLink">
    <w:name w:val="FollowedHyperlink"/>
    <w:uiPriority w:val="99"/>
    <w:semiHidden/>
    <w:rsid w:val="00541F0E"/>
    <w:rPr>
      <w:rFonts w:cs="Times New Roman"/>
      <w:color w:val="800080"/>
      <w:u w:val="single"/>
    </w:rPr>
  </w:style>
  <w:style w:type="paragraph" w:styleId="Listenabsatz">
    <w:name w:val="List Paragraph"/>
    <w:basedOn w:val="Standard"/>
    <w:uiPriority w:val="34"/>
    <w:qFormat/>
    <w:rsid w:val="00FC449C"/>
    <w:pPr>
      <w:spacing w:after="200" w:line="276" w:lineRule="auto"/>
      <w:ind w:left="720"/>
      <w:contextualSpacing/>
    </w:pPr>
    <w:rPr>
      <w:rFonts w:ascii="Calibri" w:hAnsi="Calibri"/>
      <w:szCs w:val="22"/>
    </w:rPr>
  </w:style>
  <w:style w:type="character" w:styleId="Kommentarzeichen">
    <w:name w:val="annotation reference"/>
    <w:uiPriority w:val="99"/>
    <w:semiHidden/>
    <w:unhideWhenUsed/>
    <w:rsid w:val="00602BBD"/>
    <w:rPr>
      <w:sz w:val="16"/>
      <w:szCs w:val="16"/>
    </w:rPr>
  </w:style>
  <w:style w:type="paragraph" w:styleId="Kommentartext">
    <w:name w:val="annotation text"/>
    <w:basedOn w:val="Standard"/>
    <w:link w:val="KommentartextZchn"/>
    <w:uiPriority w:val="99"/>
    <w:semiHidden/>
    <w:unhideWhenUsed/>
    <w:rsid w:val="00602BBD"/>
    <w:pPr>
      <w:spacing w:line="240" w:lineRule="auto"/>
    </w:pPr>
    <w:rPr>
      <w:sz w:val="20"/>
    </w:rPr>
  </w:style>
  <w:style w:type="character" w:customStyle="1" w:styleId="KommentartextZchn">
    <w:name w:val="Kommentartext Zchn"/>
    <w:link w:val="Kommentartext"/>
    <w:uiPriority w:val="99"/>
    <w:semiHidden/>
    <w:rsid w:val="00602BBD"/>
    <w:rPr>
      <w:rFonts w:ascii="Corbel" w:eastAsia="Times New Roman" w:hAnsi="Corbe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2BBD"/>
    <w:rPr>
      <w:b/>
      <w:bCs/>
    </w:rPr>
  </w:style>
  <w:style w:type="character" w:customStyle="1" w:styleId="KommentarthemaZchn">
    <w:name w:val="Kommentarthema Zchn"/>
    <w:link w:val="Kommentarthema"/>
    <w:uiPriority w:val="99"/>
    <w:semiHidden/>
    <w:rsid w:val="00602BBD"/>
    <w:rPr>
      <w:rFonts w:ascii="Corbel" w:eastAsia="Times New Roman" w:hAnsi="Corbel" w:cs="Times New Roman"/>
      <w:b/>
      <w:bCs/>
      <w:sz w:val="20"/>
      <w:szCs w:val="20"/>
      <w:lang w:eastAsia="de-DE"/>
    </w:rPr>
  </w:style>
  <w:style w:type="paragraph" w:styleId="berarbeitung">
    <w:name w:val="Revision"/>
    <w:hidden/>
    <w:uiPriority w:val="99"/>
    <w:semiHidden/>
    <w:rsid w:val="00E32251"/>
    <w:rPr>
      <w:rFonts w:ascii="Corbel" w:eastAsia="Times New Roman" w:hAnsi="Corbel"/>
      <w:sz w:val="22"/>
    </w:rPr>
  </w:style>
  <w:style w:type="character" w:styleId="Hyperlink">
    <w:name w:val="Hyperlink"/>
    <w:uiPriority w:val="99"/>
    <w:unhideWhenUsed/>
    <w:rsid w:val="00E324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969">
      <w:bodyDiv w:val="1"/>
      <w:marLeft w:val="0"/>
      <w:marRight w:val="0"/>
      <w:marTop w:val="0"/>
      <w:marBottom w:val="0"/>
      <w:divBdr>
        <w:top w:val="none" w:sz="0" w:space="0" w:color="auto"/>
        <w:left w:val="none" w:sz="0" w:space="0" w:color="auto"/>
        <w:bottom w:val="none" w:sz="0" w:space="0" w:color="auto"/>
        <w:right w:val="none" w:sz="0" w:space="0" w:color="auto"/>
      </w:divBdr>
    </w:div>
    <w:div w:id="557864682">
      <w:bodyDiv w:val="1"/>
      <w:marLeft w:val="0"/>
      <w:marRight w:val="0"/>
      <w:marTop w:val="0"/>
      <w:marBottom w:val="0"/>
      <w:divBdr>
        <w:top w:val="none" w:sz="0" w:space="0" w:color="auto"/>
        <w:left w:val="none" w:sz="0" w:space="0" w:color="auto"/>
        <w:bottom w:val="none" w:sz="0" w:space="0" w:color="auto"/>
        <w:right w:val="none" w:sz="0" w:space="0" w:color="auto"/>
      </w:divBdr>
    </w:div>
    <w:div w:id="674572527">
      <w:bodyDiv w:val="1"/>
      <w:marLeft w:val="0"/>
      <w:marRight w:val="0"/>
      <w:marTop w:val="0"/>
      <w:marBottom w:val="0"/>
      <w:divBdr>
        <w:top w:val="none" w:sz="0" w:space="0" w:color="auto"/>
        <w:left w:val="none" w:sz="0" w:space="0" w:color="auto"/>
        <w:bottom w:val="none" w:sz="0" w:space="0" w:color="auto"/>
        <w:right w:val="none" w:sz="0" w:space="0" w:color="auto"/>
      </w:divBdr>
    </w:div>
    <w:div w:id="1518696755">
      <w:bodyDiv w:val="1"/>
      <w:marLeft w:val="0"/>
      <w:marRight w:val="0"/>
      <w:marTop w:val="0"/>
      <w:marBottom w:val="0"/>
      <w:divBdr>
        <w:top w:val="none" w:sz="0" w:space="0" w:color="auto"/>
        <w:left w:val="none" w:sz="0" w:space="0" w:color="auto"/>
        <w:bottom w:val="none" w:sz="0" w:space="0" w:color="auto"/>
        <w:right w:val="none" w:sz="0" w:space="0" w:color="auto"/>
      </w:divBdr>
    </w:div>
    <w:div w:id="1569684112">
      <w:bodyDiv w:val="1"/>
      <w:marLeft w:val="0"/>
      <w:marRight w:val="0"/>
      <w:marTop w:val="0"/>
      <w:marBottom w:val="0"/>
      <w:divBdr>
        <w:top w:val="none" w:sz="0" w:space="0" w:color="auto"/>
        <w:left w:val="none" w:sz="0" w:space="0" w:color="auto"/>
        <w:bottom w:val="none" w:sz="0" w:space="0" w:color="auto"/>
        <w:right w:val="none" w:sz="0" w:space="0" w:color="auto"/>
      </w:divBdr>
    </w:div>
    <w:div w:id="1699352100">
      <w:bodyDiv w:val="1"/>
      <w:marLeft w:val="0"/>
      <w:marRight w:val="0"/>
      <w:marTop w:val="0"/>
      <w:marBottom w:val="0"/>
      <w:divBdr>
        <w:top w:val="none" w:sz="0" w:space="0" w:color="auto"/>
        <w:left w:val="none" w:sz="0" w:space="0" w:color="auto"/>
        <w:bottom w:val="none" w:sz="0" w:space="0" w:color="auto"/>
        <w:right w:val="none" w:sz="0" w:space="0" w:color="auto"/>
      </w:divBdr>
    </w:div>
    <w:div w:id="1874226462">
      <w:bodyDiv w:val="1"/>
      <w:marLeft w:val="0"/>
      <w:marRight w:val="0"/>
      <w:marTop w:val="0"/>
      <w:marBottom w:val="0"/>
      <w:divBdr>
        <w:top w:val="none" w:sz="0" w:space="0" w:color="auto"/>
        <w:left w:val="none" w:sz="0" w:space="0" w:color="auto"/>
        <w:bottom w:val="none" w:sz="0" w:space="0" w:color="auto"/>
        <w:right w:val="none" w:sz="0" w:space="0" w:color="auto"/>
      </w:divBdr>
    </w:div>
    <w:div w:id="19976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ransfer.de/st/binz1.docx" TargetMode="External"/><Relationship Id="rId13" Type="http://schemas.openxmlformats.org/officeDocument/2006/relationships/hyperlink" Target="http://www.streitboerger.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transfer.de/st/binz1.pdf" TargetMode="External"/><Relationship Id="rId12" Type="http://schemas.openxmlformats.org/officeDocument/2006/relationships/hyperlink" Target="http://www.binz-automotiv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transfer.de/st/andreaslietzke.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extransfer.de/st/streitboergerpotsdam1.jpg" TargetMode="External"/><Relationship Id="rId4" Type="http://schemas.openxmlformats.org/officeDocument/2006/relationships/webSettings" Target="webSettings.xml"/><Relationship Id="rId9" Type="http://schemas.openxmlformats.org/officeDocument/2006/relationships/hyperlink" Target="http://www.textransfer.de/st/binzsachsen.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6144</CharactersWithSpaces>
  <SharedDoc>false</SharedDoc>
  <HLinks>
    <vt:vector size="48" baseType="variant">
      <vt:variant>
        <vt:i4>1703942</vt:i4>
      </vt:variant>
      <vt:variant>
        <vt:i4>30</vt:i4>
      </vt:variant>
      <vt:variant>
        <vt:i4>0</vt:i4>
      </vt:variant>
      <vt:variant>
        <vt:i4>5</vt:i4>
      </vt:variant>
      <vt:variant>
        <vt:lpwstr>http://www.streitboerger.de/</vt:lpwstr>
      </vt:variant>
      <vt:variant>
        <vt:lpwstr/>
      </vt:variant>
      <vt:variant>
        <vt:i4>1441814</vt:i4>
      </vt:variant>
      <vt:variant>
        <vt:i4>27</vt:i4>
      </vt:variant>
      <vt:variant>
        <vt:i4>0</vt:i4>
      </vt:variant>
      <vt:variant>
        <vt:i4>5</vt:i4>
      </vt:variant>
      <vt:variant>
        <vt:lpwstr>https://binz-automotive.com/</vt:lpwstr>
      </vt:variant>
      <vt:variant>
        <vt:lpwstr/>
      </vt:variant>
      <vt:variant>
        <vt:i4>2818080</vt:i4>
      </vt:variant>
      <vt:variant>
        <vt:i4>24</vt:i4>
      </vt:variant>
      <vt:variant>
        <vt:i4>0</vt:i4>
      </vt:variant>
      <vt:variant>
        <vt:i4>5</vt:i4>
      </vt:variant>
      <vt:variant>
        <vt:lpwstr>http://www.textransfer.de/st/andreaslietzke.jpg</vt:lpwstr>
      </vt:variant>
      <vt:variant>
        <vt:lpwstr/>
      </vt:variant>
      <vt:variant>
        <vt:i4>2621496</vt:i4>
      </vt:variant>
      <vt:variant>
        <vt:i4>21</vt:i4>
      </vt:variant>
      <vt:variant>
        <vt:i4>0</vt:i4>
      </vt:variant>
      <vt:variant>
        <vt:i4>5</vt:i4>
      </vt:variant>
      <vt:variant>
        <vt:lpwstr>http://www.textransfer.de/st/cathrinwilhelm.jpg</vt:lpwstr>
      </vt:variant>
      <vt:variant>
        <vt:lpwstr/>
      </vt:variant>
      <vt:variant>
        <vt:i4>2818159</vt:i4>
      </vt:variant>
      <vt:variant>
        <vt:i4>18</vt:i4>
      </vt:variant>
      <vt:variant>
        <vt:i4>0</vt:i4>
      </vt:variant>
      <vt:variant>
        <vt:i4>5</vt:i4>
      </vt:variant>
      <vt:variant>
        <vt:lpwstr>http://www.textransfer.de/st/streitboergerpotsdam1.jpg</vt:lpwstr>
      </vt:variant>
      <vt:variant>
        <vt:lpwstr/>
      </vt:variant>
      <vt:variant>
        <vt:i4>1835008</vt:i4>
      </vt:variant>
      <vt:variant>
        <vt:i4>15</vt:i4>
      </vt:variant>
      <vt:variant>
        <vt:i4>0</vt:i4>
      </vt:variant>
      <vt:variant>
        <vt:i4>5</vt:i4>
      </vt:variant>
      <vt:variant>
        <vt:lpwstr>http://www.textransfer.de/st/binzsachsen.jpg</vt:lpwstr>
      </vt:variant>
      <vt:variant>
        <vt:lpwstr/>
      </vt:variant>
      <vt:variant>
        <vt:i4>2752627</vt:i4>
      </vt:variant>
      <vt:variant>
        <vt:i4>12</vt:i4>
      </vt:variant>
      <vt:variant>
        <vt:i4>0</vt:i4>
      </vt:variant>
      <vt:variant>
        <vt:i4>5</vt:i4>
      </vt:variant>
      <vt:variant>
        <vt:lpwstr>http://www.textransfer.de/st/binz1.docx</vt:lpwstr>
      </vt:variant>
      <vt:variant>
        <vt:lpwstr/>
      </vt:variant>
      <vt:variant>
        <vt:i4>3866744</vt:i4>
      </vt:variant>
      <vt:variant>
        <vt:i4>9</vt:i4>
      </vt:variant>
      <vt:variant>
        <vt:i4>0</vt:i4>
      </vt:variant>
      <vt:variant>
        <vt:i4>5</vt:i4>
      </vt:variant>
      <vt:variant>
        <vt:lpwstr>http://www.textransfer.de/st/binz1.pdf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Streitboerger</dc:creator>
  <cp:keywords/>
  <dc:description/>
  <cp:lastModifiedBy>Wolfgang Streitboerger</cp:lastModifiedBy>
  <cp:revision>37</cp:revision>
  <cp:lastPrinted>2023-12-29T16:22:00Z</cp:lastPrinted>
  <dcterms:created xsi:type="dcterms:W3CDTF">2021-05-12T10:56:00Z</dcterms:created>
  <dcterms:modified xsi:type="dcterms:W3CDTF">2024-01-03T16:59:00Z</dcterms:modified>
</cp:coreProperties>
</file>