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D520" w14:textId="77777777" w:rsidR="004D22CF" w:rsidRDefault="00CB749B" w:rsidP="005D608D">
      <w:pPr>
        <w:pStyle w:val="berschrift1"/>
      </w:pPr>
      <w:r w:rsidRPr="004D22C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D47F869" wp14:editId="6D118392">
            <wp:simplePos x="0" y="0"/>
            <wp:positionH relativeFrom="column">
              <wp:posOffset>4596130</wp:posOffset>
            </wp:positionH>
            <wp:positionV relativeFrom="paragraph">
              <wp:posOffset>35560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1035" w14:textId="47750C3C" w:rsidR="004D22CF" w:rsidRDefault="004D22CF" w:rsidP="005D608D">
      <w:pPr>
        <w:pStyle w:val="berschrift1"/>
      </w:pPr>
      <w:r>
        <w:t>Mississippis „</w:t>
      </w:r>
      <w:proofErr w:type="spellStart"/>
      <w:r>
        <w:t>Pilgrimages</w:t>
      </w:r>
      <w:proofErr w:type="spellEnd"/>
      <w:r>
        <w:t xml:space="preserve">“ </w:t>
      </w:r>
      <w:r w:rsidR="00F26C26">
        <w:t>öffnen</w:t>
      </w:r>
      <w:r>
        <w:t xml:space="preserve"> private Südstaatenvillen </w:t>
      </w:r>
    </w:p>
    <w:p w14:paraId="03EF842B" w14:textId="77777777" w:rsidR="005D608D" w:rsidRPr="0063328A" w:rsidRDefault="00BD0BFC" w:rsidP="005D608D">
      <w:pPr>
        <w:pStyle w:val="berschrift1"/>
        <w:rPr>
          <w:sz w:val="44"/>
          <w:szCs w:val="44"/>
        </w:rPr>
      </w:pPr>
      <w:r>
        <w:rPr>
          <w:sz w:val="44"/>
          <w:szCs w:val="44"/>
        </w:rPr>
        <w:t xml:space="preserve">Südstaatenträume </w:t>
      </w:r>
      <w:r w:rsidR="004D22CF">
        <w:rPr>
          <w:sz w:val="44"/>
          <w:szCs w:val="44"/>
        </w:rPr>
        <w:t xml:space="preserve">am </w:t>
      </w:r>
      <w:proofErr w:type="spellStart"/>
      <w:r w:rsidR="004D22CF">
        <w:rPr>
          <w:sz w:val="44"/>
          <w:szCs w:val="44"/>
        </w:rPr>
        <w:t>Ol</w:t>
      </w:r>
      <w:proofErr w:type="spellEnd"/>
      <w:r w:rsidR="004D22CF">
        <w:rPr>
          <w:sz w:val="44"/>
          <w:szCs w:val="44"/>
        </w:rPr>
        <w:t>‘ Man River</w:t>
      </w:r>
    </w:p>
    <w:p w14:paraId="16AE20F8" w14:textId="6112A154" w:rsidR="00694577" w:rsidRDefault="00BD0BFC" w:rsidP="00694577">
      <w:pPr>
        <w:pStyle w:val="Intro"/>
        <w:tabs>
          <w:tab w:val="left" w:pos="1843"/>
        </w:tabs>
        <w:spacing w:line="360" w:lineRule="auto"/>
      </w:pPr>
      <w:r>
        <w:t xml:space="preserve">Freunde der Südstaatenromantik pilgern </w:t>
      </w:r>
      <w:r w:rsidR="00093631">
        <w:t xml:space="preserve">vom 14. März bis 14. April </w:t>
      </w:r>
      <w:r>
        <w:t xml:space="preserve">nach </w:t>
      </w:r>
      <w:proofErr w:type="spellStart"/>
      <w:r>
        <w:t>Natchez</w:t>
      </w:r>
      <w:proofErr w:type="spellEnd"/>
      <w:r w:rsidR="004832AE">
        <w:t xml:space="preserve"> an den Mississippi, wenn </w:t>
      </w:r>
      <w:r>
        <w:t xml:space="preserve">zur „Spring </w:t>
      </w:r>
      <w:proofErr w:type="spellStart"/>
      <w:r w:rsidR="00093631">
        <w:t>Pilgrimage</w:t>
      </w:r>
      <w:proofErr w:type="spellEnd"/>
      <w:r w:rsidR="00093631">
        <w:t xml:space="preserve">“ </w:t>
      </w:r>
      <w:r>
        <w:t>privat</w:t>
      </w:r>
      <w:r w:rsidR="004A72F7">
        <w:t>e</w:t>
      </w:r>
      <w:r>
        <w:t xml:space="preserve"> Vill</w:t>
      </w:r>
      <w:r w:rsidR="003D4749">
        <w:t xml:space="preserve">en und Gärten </w:t>
      </w:r>
      <w:r w:rsidR="004832AE">
        <w:t xml:space="preserve">ihre Türen </w:t>
      </w:r>
      <w:r w:rsidR="003D4749">
        <w:t>öffnen.</w:t>
      </w:r>
      <w:r w:rsidR="00D572AF">
        <w:t xml:space="preserve"> </w:t>
      </w:r>
      <w:r w:rsidR="004A72F7">
        <w:t>Kaum minder</w:t>
      </w:r>
      <w:r w:rsidR="003B6313">
        <w:t xml:space="preserve"> prachtvoll </w:t>
      </w:r>
      <w:r w:rsidR="00D572AF">
        <w:t>präsentiert sich die Stadt Columbus</w:t>
      </w:r>
      <w:r w:rsidR="00093631">
        <w:t>, ebenfalls</w:t>
      </w:r>
      <w:r w:rsidR="00D572AF">
        <w:t xml:space="preserve"> i</w:t>
      </w:r>
      <w:r w:rsidR="003B6313">
        <w:t>m Staat</w:t>
      </w:r>
      <w:r w:rsidR="00D572AF">
        <w:t xml:space="preserve"> Mississippi</w:t>
      </w:r>
      <w:r w:rsidR="00093631">
        <w:t>,</w:t>
      </w:r>
      <w:r w:rsidR="00D572AF">
        <w:t xml:space="preserve"> mit </w:t>
      </w:r>
      <w:r w:rsidR="004A72F7">
        <w:t>s</w:t>
      </w:r>
      <w:r w:rsidR="00D572AF">
        <w:t>ei</w:t>
      </w:r>
      <w:r w:rsidR="00C13B99">
        <w:t>ner „</w:t>
      </w:r>
      <w:proofErr w:type="spellStart"/>
      <w:r w:rsidR="00C13B99">
        <w:t>Pilgrimage</w:t>
      </w:r>
      <w:proofErr w:type="spellEnd"/>
      <w:r w:rsidR="00C13B99">
        <w:t>“ vom 26. März bis 4</w:t>
      </w:r>
      <w:r w:rsidR="00D572AF">
        <w:t>. April.</w:t>
      </w:r>
      <w:r w:rsidR="00694577">
        <w:t xml:space="preserve">  </w:t>
      </w:r>
    </w:p>
    <w:p w14:paraId="01172662" w14:textId="580867C0" w:rsidR="00003554" w:rsidRDefault="00003554" w:rsidP="001D2B5B">
      <w:pPr>
        <w:pStyle w:val="Textkrper2"/>
        <w:spacing w:line="360" w:lineRule="auto"/>
      </w:pPr>
      <w:r w:rsidRPr="00003554">
        <w:t xml:space="preserve">In </w:t>
      </w:r>
      <w:r w:rsidR="00F36264">
        <w:t xml:space="preserve">vielen der </w:t>
      </w:r>
      <w:r w:rsidRPr="00003554">
        <w:t xml:space="preserve">liebevoll renovierten </w:t>
      </w:r>
      <w:r w:rsidR="00F36264">
        <w:t>„</w:t>
      </w:r>
      <w:proofErr w:type="spellStart"/>
      <w:r w:rsidR="00F36264">
        <w:t>Antebellum</w:t>
      </w:r>
      <w:proofErr w:type="spellEnd"/>
      <w:r w:rsidR="00F36264">
        <w:t>“-</w:t>
      </w:r>
      <w:r w:rsidRPr="00003554">
        <w:t xml:space="preserve">Villen </w:t>
      </w:r>
      <w:r w:rsidR="00F36264">
        <w:t xml:space="preserve">von </w:t>
      </w:r>
      <w:proofErr w:type="spellStart"/>
      <w:r w:rsidR="00F36264">
        <w:t>Natchez</w:t>
      </w:r>
      <w:proofErr w:type="spellEnd"/>
      <w:r w:rsidR="00F36264">
        <w:t xml:space="preserve"> aus der Zeit vor dem amerikanischen Bürgerkrieg 1861 bis 1865 </w:t>
      </w:r>
      <w:r w:rsidRPr="00003554">
        <w:t xml:space="preserve">leben Familien. Zweimal im Jahr, im </w:t>
      </w:r>
      <w:r w:rsidR="00F36264">
        <w:t>F</w:t>
      </w:r>
      <w:r w:rsidRPr="00003554">
        <w:t>rühling und im Herbst, zeigen sie Reisenden die prächtigen Zimmer un</w:t>
      </w:r>
      <w:r w:rsidRPr="00C13B99">
        <w:rPr>
          <w:color w:val="000000" w:themeColor="text1"/>
        </w:rPr>
        <w:t>d Salons von 2</w:t>
      </w:r>
      <w:r w:rsidR="00C13B99" w:rsidRPr="00C13B99">
        <w:rPr>
          <w:color w:val="000000" w:themeColor="text1"/>
        </w:rPr>
        <w:t>2</w:t>
      </w:r>
      <w:r w:rsidRPr="00C13B99">
        <w:rPr>
          <w:color w:val="000000" w:themeColor="text1"/>
        </w:rPr>
        <w:t xml:space="preserve"> </w:t>
      </w:r>
      <w:r w:rsidR="00F36264">
        <w:rPr>
          <w:color w:val="000000" w:themeColor="text1"/>
        </w:rPr>
        <w:t xml:space="preserve">ihrer </w:t>
      </w:r>
      <w:r w:rsidRPr="00C13B99">
        <w:rPr>
          <w:color w:val="000000" w:themeColor="text1"/>
        </w:rPr>
        <w:t>Anwesen</w:t>
      </w:r>
      <w:r w:rsidR="00F36264">
        <w:rPr>
          <w:color w:val="000000" w:themeColor="text1"/>
        </w:rPr>
        <w:t>, ergänzt um Museumshäuser</w:t>
      </w:r>
      <w:r w:rsidRPr="00C13B99">
        <w:rPr>
          <w:color w:val="000000" w:themeColor="text1"/>
        </w:rPr>
        <w:t xml:space="preserve">. </w:t>
      </w:r>
      <w:r w:rsidR="007445AF">
        <w:rPr>
          <w:color w:val="000000" w:themeColor="text1"/>
        </w:rPr>
        <w:t xml:space="preserve">Die </w:t>
      </w:r>
      <w:r w:rsidRPr="00C13B99">
        <w:rPr>
          <w:color w:val="000000" w:themeColor="text1"/>
        </w:rPr>
        <w:t xml:space="preserve">Gastgeber führen in Kostümen durch die Räume, einige der Damen auch in </w:t>
      </w:r>
      <w:r w:rsidRPr="00003554">
        <w:t>den weiten Kleidern der „Southern Belles“ des alten Südens. „</w:t>
      </w:r>
      <w:proofErr w:type="spellStart"/>
      <w:r w:rsidR="00F36264">
        <w:fldChar w:fldCharType="begin"/>
      </w:r>
      <w:r w:rsidR="00F36264">
        <w:instrText xml:space="preserve"> HYPERLINK "http://www.natchezpilgrimage.com/" \t "_blank" \o "Externer Link zu den Natchez Pilgrimages" </w:instrText>
      </w:r>
      <w:r w:rsidR="00F36264">
        <w:fldChar w:fldCharType="separate"/>
      </w:r>
      <w:r w:rsidRPr="00003554">
        <w:t>Pilgrimages</w:t>
      </w:r>
      <w:proofErr w:type="spellEnd"/>
      <w:r w:rsidR="00F36264">
        <w:fldChar w:fldCharType="end"/>
      </w:r>
      <w:r w:rsidRPr="00003554">
        <w:t>“ heißen diese ganz besonderen Wochen, weil es sich lohnt, dafür an den Mississippi zu pilgern.</w:t>
      </w:r>
    </w:p>
    <w:p w14:paraId="042AEC53" w14:textId="77777777" w:rsidR="00F36264" w:rsidRDefault="00003554" w:rsidP="001D2B5B">
      <w:pPr>
        <w:pStyle w:val="Textkrper2"/>
        <w:spacing w:line="360" w:lineRule="auto"/>
      </w:pPr>
      <w:r w:rsidRPr="00003554">
        <w:t>Die nächsten Frühlings-</w:t>
      </w:r>
      <w:proofErr w:type="spellStart"/>
      <w:r w:rsidRPr="00003554">
        <w:t>Pilgrimages</w:t>
      </w:r>
      <w:proofErr w:type="spellEnd"/>
      <w:r w:rsidRPr="00003554">
        <w:t xml:space="preserve"> </w:t>
      </w:r>
      <w:r w:rsidR="00B15D96">
        <w:t xml:space="preserve">beginnen </w:t>
      </w:r>
      <w:r w:rsidR="00F36264">
        <w:t xml:space="preserve">im </w:t>
      </w:r>
      <w:proofErr w:type="spellStart"/>
      <w:r w:rsidR="00F36264">
        <w:t>Natchez</w:t>
      </w:r>
      <w:proofErr w:type="spellEnd"/>
      <w:r w:rsidR="00F36264">
        <w:t xml:space="preserve"> </w:t>
      </w:r>
      <w:r w:rsidR="00B15D96">
        <w:t>am 1</w:t>
      </w:r>
      <w:r w:rsidR="00EE3AAE">
        <w:t xml:space="preserve">4. März </w:t>
      </w:r>
      <w:r w:rsidR="00B15D96">
        <w:t xml:space="preserve">und enden am </w:t>
      </w:r>
      <w:r w:rsidR="00EE3AAE">
        <w:t>14</w:t>
      </w:r>
      <w:r w:rsidRPr="00003554">
        <w:t>. April 20</w:t>
      </w:r>
      <w:r w:rsidR="00EE3AAE">
        <w:t>20</w:t>
      </w:r>
      <w:r w:rsidRPr="00003554">
        <w:t xml:space="preserve">. Touren </w:t>
      </w:r>
      <w:r w:rsidR="00B15D96">
        <w:t xml:space="preserve">gibt es für einzelne Besichtigungen ab 21,20 Dollar bis zu 159,00 Dollar für zehn Besichtigungen an bis zu drei Tagen. </w:t>
      </w:r>
      <w:r w:rsidR="007E2640">
        <w:t>K</w:t>
      </w:r>
      <w:r w:rsidRPr="00003554">
        <w:t xml:space="preserve">arten bucht man unter </w:t>
      </w:r>
      <w:hyperlink r:id="rId9" w:tgtFrame="_blank" w:tooltip="Externer Link zu den Pilgrimages in Natchez" w:history="1">
        <w:r w:rsidRPr="00003554">
          <w:t>www.natchezpilgrimage.com</w:t>
        </w:r>
      </w:hyperlink>
      <w:r w:rsidRPr="00003554">
        <w:t xml:space="preserve">. Dort stehen auch das Programm und Informationen über die Villen. </w:t>
      </w:r>
      <w:r w:rsidR="00AC5F50">
        <w:t>Die nächsten Herbst-</w:t>
      </w:r>
      <w:proofErr w:type="spellStart"/>
      <w:r w:rsidR="00AC5F50">
        <w:t>Pilgrimages</w:t>
      </w:r>
      <w:proofErr w:type="spellEnd"/>
      <w:r w:rsidR="00AC5F50">
        <w:t xml:space="preserve"> sind für </w:t>
      </w:r>
      <w:r w:rsidR="007E2640">
        <w:t>den</w:t>
      </w:r>
      <w:r w:rsidR="00F6142F">
        <w:t xml:space="preserve"> </w:t>
      </w:r>
      <w:r w:rsidR="00AC5F50">
        <w:t>2</w:t>
      </w:r>
      <w:r w:rsidR="00EE3AAE">
        <w:t>6</w:t>
      </w:r>
      <w:r w:rsidR="00AC5F50">
        <w:t>. Sept</w:t>
      </w:r>
      <w:r w:rsidR="00EE3AAE">
        <w:t xml:space="preserve">ember bis </w:t>
      </w:r>
      <w:r w:rsidR="00C13B99">
        <w:t xml:space="preserve">zum </w:t>
      </w:r>
      <w:r w:rsidR="00EE3AAE">
        <w:t>13</w:t>
      </w:r>
      <w:r w:rsidR="00AC5F50">
        <w:t xml:space="preserve">. Oktober </w:t>
      </w:r>
      <w:r w:rsidR="00B15D96">
        <w:t xml:space="preserve">2020 </w:t>
      </w:r>
      <w:r w:rsidR="00AC5F50">
        <w:t xml:space="preserve">angesetzt. </w:t>
      </w:r>
    </w:p>
    <w:p w14:paraId="50E6FE53" w14:textId="796A7582" w:rsidR="00003554" w:rsidRDefault="00003554" w:rsidP="001D2B5B">
      <w:pPr>
        <w:pStyle w:val="Textkrper2"/>
        <w:spacing w:line="360" w:lineRule="auto"/>
      </w:pPr>
      <w:r w:rsidRPr="00003554">
        <w:t xml:space="preserve">Einige der Plantagenhäuser </w:t>
      </w:r>
      <w:r w:rsidR="00C13B99">
        <w:t>haben</w:t>
      </w:r>
      <w:r w:rsidRPr="00003554">
        <w:t xml:space="preserve"> als </w:t>
      </w:r>
      <w:proofErr w:type="spellStart"/>
      <w:r w:rsidRPr="00003554">
        <w:t>Bed</w:t>
      </w:r>
      <w:proofErr w:type="spellEnd"/>
      <w:r w:rsidRPr="00003554">
        <w:t xml:space="preserve"> &amp; Breakfast</w:t>
      </w:r>
      <w:r w:rsidR="003D4749">
        <w:t xml:space="preserve">-Unterkünfte oder Hotels </w:t>
      </w:r>
      <w:r w:rsidRPr="00003554">
        <w:t>ganzjährig geöffnet.</w:t>
      </w:r>
      <w:r w:rsidR="00D1592D" w:rsidRPr="00D1592D">
        <w:t xml:space="preserve"> </w:t>
      </w:r>
      <w:r w:rsidR="00692C9B">
        <w:t>Ebenfalls r</w:t>
      </w:r>
      <w:r w:rsidR="00AC5F50">
        <w:t xml:space="preserve">und ums Jahr können in </w:t>
      </w:r>
      <w:proofErr w:type="spellStart"/>
      <w:r w:rsidR="00D1592D">
        <w:t>Natchez</w:t>
      </w:r>
      <w:proofErr w:type="spellEnd"/>
      <w:r w:rsidR="00D1592D">
        <w:t xml:space="preserve"> </w:t>
      </w:r>
      <w:r w:rsidR="003D4749">
        <w:t>Privat</w:t>
      </w:r>
      <w:r w:rsidR="005B5DF8">
        <w:t>-</w:t>
      </w:r>
      <w:r w:rsidR="003D4749">
        <w:t xml:space="preserve"> und </w:t>
      </w:r>
      <w:r w:rsidR="00AC5F50">
        <w:t xml:space="preserve">Museumshäuser </w:t>
      </w:r>
      <w:r w:rsidR="00895533">
        <w:t xml:space="preserve">in </w:t>
      </w:r>
      <w:r w:rsidR="00692C9B">
        <w:t xml:space="preserve">kleinerer Auswahl </w:t>
      </w:r>
      <w:r w:rsidR="00AC5F50">
        <w:t>besichtigt werden</w:t>
      </w:r>
      <w:r w:rsidR="00835C09">
        <w:t>.</w:t>
      </w:r>
      <w:r w:rsidR="003D4749">
        <w:t xml:space="preserve"> </w:t>
      </w:r>
      <w:r w:rsidR="00AC5F50">
        <w:t xml:space="preserve">Die Stadt </w:t>
      </w:r>
      <w:r w:rsidR="00D1592D">
        <w:t>liegt auf halbem Wege zwischen New Orleans und Memphis.</w:t>
      </w:r>
    </w:p>
    <w:p w14:paraId="48B7A785" w14:textId="4D0A0817" w:rsidR="00AC5F50" w:rsidRDefault="00AC5F50" w:rsidP="001D2B5B">
      <w:pPr>
        <w:pStyle w:val="Textkrper2"/>
        <w:spacing w:line="360" w:lineRule="auto"/>
      </w:pPr>
      <w:r>
        <w:t>Eine weite</w:t>
      </w:r>
      <w:r w:rsidR="00C40F49">
        <w:t>re</w:t>
      </w:r>
      <w:r>
        <w:t xml:space="preserve"> Frühlings-</w:t>
      </w:r>
      <w:proofErr w:type="spellStart"/>
      <w:r>
        <w:t>Pilgrimage</w:t>
      </w:r>
      <w:proofErr w:type="spellEnd"/>
      <w:r>
        <w:t xml:space="preserve">, ebenfalls mit Zugang zu privaten Südstaatenvillen, </w:t>
      </w:r>
      <w:r w:rsidR="003D4749">
        <w:t xml:space="preserve">veranstaltet </w:t>
      </w:r>
      <w:r w:rsidR="00F36264">
        <w:t>all</w:t>
      </w:r>
      <w:r w:rsidR="00C40F49">
        <w:t xml:space="preserve">jährlich </w:t>
      </w:r>
      <w:r>
        <w:t>die Stadt Columbus ganz im Osten von Mississippi an der Grenze zu Alabama</w:t>
      </w:r>
      <w:r w:rsidR="003D4749">
        <w:t xml:space="preserve"> – in diesem Jahr</w:t>
      </w:r>
      <w:r w:rsidR="00EE3AAE">
        <w:t xml:space="preserve"> zum 80</w:t>
      </w:r>
      <w:r w:rsidR="003D4749">
        <w:t>. Mal</w:t>
      </w:r>
      <w:r w:rsidR="007E2640">
        <w:t xml:space="preserve">, </w:t>
      </w:r>
      <w:r w:rsidR="003D4749" w:rsidRPr="00692C9B">
        <w:rPr>
          <w:color w:val="000000" w:themeColor="text1"/>
        </w:rPr>
        <w:t xml:space="preserve">vom </w:t>
      </w:r>
      <w:r w:rsidR="00692C9B" w:rsidRPr="00692C9B">
        <w:rPr>
          <w:color w:val="000000" w:themeColor="text1"/>
        </w:rPr>
        <w:t>26</w:t>
      </w:r>
      <w:r w:rsidR="002A321E" w:rsidRPr="00692C9B">
        <w:rPr>
          <w:color w:val="000000" w:themeColor="text1"/>
        </w:rPr>
        <w:t>.</w:t>
      </w:r>
      <w:r w:rsidR="00692C9B" w:rsidRPr="00692C9B">
        <w:rPr>
          <w:color w:val="000000" w:themeColor="text1"/>
        </w:rPr>
        <w:t xml:space="preserve"> März bis 4</w:t>
      </w:r>
      <w:r w:rsidR="003D4749" w:rsidRPr="00692C9B">
        <w:rPr>
          <w:color w:val="000000" w:themeColor="text1"/>
        </w:rPr>
        <w:t xml:space="preserve">. April. </w:t>
      </w:r>
      <w:r w:rsidR="003D4749">
        <w:t xml:space="preserve">Columbus </w:t>
      </w:r>
      <w:r w:rsidR="00F36264">
        <w:t xml:space="preserve">muss sich mit </w:t>
      </w:r>
      <w:r w:rsidR="003D4749">
        <w:t>seiner Pracht kaum</w:t>
      </w:r>
      <w:r>
        <w:t xml:space="preserve"> hinter der berühmten Schwester </w:t>
      </w:r>
      <w:proofErr w:type="spellStart"/>
      <w:r w:rsidR="00F36264">
        <w:t>Natchez</w:t>
      </w:r>
      <w:proofErr w:type="spellEnd"/>
      <w:r w:rsidR="00F36264">
        <w:t xml:space="preserve"> </w:t>
      </w:r>
      <w:r>
        <w:t xml:space="preserve">verstecken. </w:t>
      </w:r>
      <w:r w:rsidR="003D4749">
        <w:t xml:space="preserve">Höhepunkt der </w:t>
      </w:r>
      <w:proofErr w:type="spellStart"/>
      <w:r w:rsidR="003D4749">
        <w:t>Pilgrimage</w:t>
      </w:r>
      <w:proofErr w:type="spellEnd"/>
      <w:r w:rsidR="003D4749">
        <w:t xml:space="preserve"> in der </w:t>
      </w:r>
      <w:r w:rsidR="00692C9B">
        <w:t xml:space="preserve">Stadt mit dem </w:t>
      </w:r>
      <w:r w:rsidR="003D4749">
        <w:t>Geburts</w:t>
      </w:r>
      <w:r w:rsidR="00692C9B">
        <w:t xml:space="preserve">haus </w:t>
      </w:r>
      <w:r w:rsidR="003D4749">
        <w:t xml:space="preserve">des Schriftstellers </w:t>
      </w:r>
      <w:r w:rsidR="003D4749">
        <w:lastRenderedPageBreak/>
        <w:t xml:space="preserve">Tennessee Williams ist das Festival </w:t>
      </w:r>
      <w:proofErr w:type="spellStart"/>
      <w:r w:rsidR="003D4749">
        <w:t>Catfish</w:t>
      </w:r>
      <w:proofErr w:type="spellEnd"/>
      <w:r w:rsidR="003D4749">
        <w:t xml:space="preserve"> in </w:t>
      </w:r>
      <w:proofErr w:type="spellStart"/>
      <w:r w:rsidR="003D4749">
        <w:t>the</w:t>
      </w:r>
      <w:proofErr w:type="spellEnd"/>
      <w:r w:rsidR="003D4749">
        <w:t xml:space="preserve"> </w:t>
      </w:r>
      <w:proofErr w:type="spellStart"/>
      <w:r w:rsidR="003D4749">
        <w:t>Alley</w:t>
      </w:r>
      <w:proofErr w:type="spellEnd"/>
      <w:r w:rsidR="003D4749">
        <w:t xml:space="preserve"> am </w:t>
      </w:r>
      <w:r w:rsidR="00692C9B">
        <w:t>28</w:t>
      </w:r>
      <w:r w:rsidR="003D4749">
        <w:t xml:space="preserve">. März mit </w:t>
      </w:r>
      <w:r w:rsidR="00794A63">
        <w:t xml:space="preserve">Live-Blues zu </w:t>
      </w:r>
      <w:r w:rsidR="003D4749">
        <w:t xml:space="preserve">Leckereien vom </w:t>
      </w:r>
      <w:proofErr w:type="spellStart"/>
      <w:r w:rsidR="00692C9B">
        <w:t>Catfish</w:t>
      </w:r>
      <w:proofErr w:type="spellEnd"/>
      <w:r w:rsidR="00692C9B">
        <w:t xml:space="preserve"> – dem </w:t>
      </w:r>
      <w:r w:rsidR="003D4749">
        <w:t xml:space="preserve">Flusswels. </w:t>
      </w:r>
      <w:r>
        <w:t xml:space="preserve"> </w:t>
      </w:r>
    </w:p>
    <w:p w14:paraId="7A8FBDDC" w14:textId="03027AF8" w:rsidR="007445AF" w:rsidRDefault="00F36264" w:rsidP="007445AF">
      <w:pPr>
        <w:pStyle w:val="Textkrper2"/>
        <w:spacing w:line="360" w:lineRule="auto"/>
      </w:pPr>
      <w:r>
        <w:t xml:space="preserve">Die </w:t>
      </w:r>
      <w:proofErr w:type="spellStart"/>
      <w:r>
        <w:t>Antebellum</w:t>
      </w:r>
      <w:proofErr w:type="spellEnd"/>
      <w:r>
        <w:t>-Häuser atmen Geschichte. Columbus war im Bürgerkrieg eine Lazarettstadt für beide Kriegsgegner und blieb zu verschont. Vor dem Krieg, i</w:t>
      </w:r>
      <w:r w:rsidR="007445AF">
        <w:t>n der Epoche der Baumwollbarone</w:t>
      </w:r>
      <w:r>
        <w:t xml:space="preserve">, </w:t>
      </w:r>
      <w:r w:rsidR="007445AF">
        <w:t xml:space="preserve">gab es nirgendwo in den USA mehr Millionäre pro Einwohner als in </w:t>
      </w:r>
      <w:proofErr w:type="spellStart"/>
      <w:r w:rsidR="007445AF">
        <w:t>Natchez</w:t>
      </w:r>
      <w:proofErr w:type="spellEnd"/>
      <w:r w:rsidR="007445AF">
        <w:t>. Bis heute stehen an keinem anderen Ort so viele Südstaatenvillen wie in der kleinen Stadt hoch über dem mächtigen Mississippi im gleichnamigen Bundesstaat.</w:t>
      </w:r>
      <w:r>
        <w:t xml:space="preserve"> </w:t>
      </w:r>
      <w:r w:rsidR="007445AF" w:rsidRPr="00003554">
        <w:t xml:space="preserve">Auf Raddampfern verschifften </w:t>
      </w:r>
      <w:r w:rsidR="007445AF">
        <w:t xml:space="preserve">die </w:t>
      </w:r>
      <w:r w:rsidR="007445AF" w:rsidRPr="00003554">
        <w:t>Baumwoll</w:t>
      </w:r>
      <w:r w:rsidR="007445AF">
        <w:t xml:space="preserve">händler aus </w:t>
      </w:r>
      <w:proofErr w:type="spellStart"/>
      <w:r w:rsidR="007445AF">
        <w:t>Natchez</w:t>
      </w:r>
      <w:proofErr w:type="spellEnd"/>
      <w:r w:rsidR="007445AF">
        <w:t xml:space="preserve"> </w:t>
      </w:r>
      <w:r w:rsidR="007445AF" w:rsidRPr="00003554">
        <w:t>das Gold des Südens</w:t>
      </w:r>
      <w:r w:rsidR="007445AF">
        <w:t xml:space="preserve"> über den </w:t>
      </w:r>
      <w:proofErr w:type="spellStart"/>
      <w:r w:rsidR="007445AF">
        <w:t>Ol</w:t>
      </w:r>
      <w:proofErr w:type="spellEnd"/>
      <w:r w:rsidR="007445AF">
        <w:t>‘ Man River</w:t>
      </w:r>
      <w:r w:rsidR="007445AF" w:rsidRPr="00003554">
        <w:t xml:space="preserve">; einen </w:t>
      </w:r>
      <w:r>
        <w:t xml:space="preserve">guten </w:t>
      </w:r>
      <w:r w:rsidR="007445AF" w:rsidRPr="00003554">
        <w:t xml:space="preserve">Teil ihrer aus Sklavenarbeit gepressten Gewinne gaben sie für </w:t>
      </w:r>
      <w:r w:rsidR="007445AF">
        <w:t xml:space="preserve">die </w:t>
      </w:r>
      <w:r w:rsidR="007445AF" w:rsidRPr="00003554">
        <w:t>Prachtbauten aus.</w:t>
      </w:r>
      <w:r w:rsidR="007445AF">
        <w:t xml:space="preserve"> Mehrmals im Amerikanischen Bürgerkrieg </w:t>
      </w:r>
      <w:r w:rsidR="007445AF" w:rsidRPr="00003554">
        <w:t>1861 bis 1865 waren sie klug genug, die Stadt kampflos zu</w:t>
      </w:r>
      <w:r w:rsidR="007445AF">
        <w:t xml:space="preserve"> über</w:t>
      </w:r>
      <w:r w:rsidR="007445AF" w:rsidRPr="00003554">
        <w:t>geben</w:t>
      </w:r>
      <w:r w:rsidR="007445AF">
        <w:t xml:space="preserve"> und sie so vor der Zerstörung zu bewahren</w:t>
      </w:r>
      <w:r w:rsidR="007445AF" w:rsidRPr="00003554">
        <w:t xml:space="preserve">. Die Sklaverei war </w:t>
      </w:r>
      <w:r w:rsidR="007445AF">
        <w:t xml:space="preserve">danach </w:t>
      </w:r>
      <w:r w:rsidR="007445AF" w:rsidRPr="00003554">
        <w:t xml:space="preserve">beendet, mehr als 500 </w:t>
      </w:r>
      <w:r w:rsidR="007445AF">
        <w:t xml:space="preserve">repräsentative </w:t>
      </w:r>
      <w:r w:rsidR="007445AF" w:rsidRPr="00003554">
        <w:t xml:space="preserve">Häuser </w:t>
      </w:r>
      <w:r w:rsidR="007445AF">
        <w:t xml:space="preserve">aber </w:t>
      </w:r>
      <w:r w:rsidR="007445AF" w:rsidRPr="00003554">
        <w:t xml:space="preserve">blieben </w:t>
      </w:r>
      <w:r w:rsidR="007445AF">
        <w:t xml:space="preserve">bis heute </w:t>
      </w:r>
      <w:r w:rsidR="007445AF" w:rsidRPr="00003554">
        <w:t xml:space="preserve">erhalten. </w:t>
      </w:r>
    </w:p>
    <w:p w14:paraId="48A26C56" w14:textId="77777777" w:rsidR="00003554" w:rsidRDefault="00DD2440" w:rsidP="002A388B">
      <w:pPr>
        <w:pStyle w:val="lauftext"/>
        <w:spacing w:line="360" w:lineRule="auto"/>
        <w:rPr>
          <w:color w:val="000000"/>
        </w:rPr>
      </w:pPr>
      <w:r w:rsidRPr="005047FB">
        <w:rPr>
          <w:color w:val="000000"/>
        </w:rPr>
        <w:t xml:space="preserve">Reiseinformationen: Verkehrsbüro Memphis &amp; Mississippi, </w:t>
      </w:r>
      <w:proofErr w:type="spellStart"/>
      <w:r w:rsidRPr="005047FB">
        <w:rPr>
          <w:color w:val="000000"/>
        </w:rPr>
        <w:t>Horstheider</w:t>
      </w:r>
      <w:proofErr w:type="spellEnd"/>
      <w:r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4D702B" w:rsidRPr="004D702B">
        <w:rPr>
          <w:color w:val="000000"/>
        </w:rPr>
        <w:t>www.memphis-mississippi.de</w:t>
      </w:r>
      <w:r w:rsidR="00B813B1">
        <w:rPr>
          <w:color w:val="000000"/>
        </w:rPr>
        <w:t>.</w:t>
      </w:r>
    </w:p>
    <w:p w14:paraId="1A2302F9" w14:textId="77777777" w:rsidR="00DD2440" w:rsidRDefault="00DD2440">
      <w:pPr>
        <w:pStyle w:val="linegrey"/>
        <w:jc w:val="left"/>
      </w:pPr>
      <w:r>
        <w:t>_________________________________________________________________________________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50C32DA0" w:rsidR="003119A7" w:rsidRPr="003119A7" w:rsidRDefault="004D31D2" w:rsidP="00BD69CC">
      <w:pPr>
        <w:pStyle w:val="editorial"/>
        <w:rPr>
          <w:sz w:val="20"/>
        </w:rPr>
      </w:pPr>
      <w:hyperlink r:id="rId10" w:history="1">
        <w:r w:rsidR="008D7B41" w:rsidRPr="005D233F">
          <w:rPr>
            <w:rStyle w:val="Hyperlink"/>
            <w:szCs w:val="24"/>
          </w:rPr>
          <w:t>www.textransfer.de/mm/pilgrimages2020.pdf</w:t>
        </w:r>
      </w:hyperlink>
      <w:r w:rsidR="008D7B41">
        <w:rPr>
          <w:sz w:val="20"/>
        </w:rPr>
        <w:t xml:space="preserve"> </w:t>
      </w:r>
      <w:r w:rsidR="00A10FC9">
        <w:rPr>
          <w:sz w:val="20"/>
        </w:rPr>
        <w:t xml:space="preserve"> </w:t>
      </w:r>
    </w:p>
    <w:p w14:paraId="1928288D" w14:textId="34EE766F" w:rsidR="00DD2440" w:rsidRPr="00C601FE" w:rsidRDefault="004D31D2" w:rsidP="00E82619">
      <w:pPr>
        <w:pStyle w:val="editorial"/>
        <w:spacing w:before="0" w:after="240"/>
        <w:rPr>
          <w:sz w:val="20"/>
        </w:rPr>
      </w:pPr>
      <w:hyperlink r:id="rId11" w:history="1">
        <w:r w:rsidR="008D7B41" w:rsidRPr="005D233F">
          <w:rPr>
            <w:rStyle w:val="Hyperlink"/>
            <w:szCs w:val="24"/>
          </w:rPr>
          <w:t>www.textransfer.de/mm/pilgrimages2020.docx</w:t>
        </w:r>
      </w:hyperlink>
      <w:r w:rsidR="008D7B41">
        <w:rPr>
          <w:sz w:val="20"/>
        </w:rPr>
        <w:t xml:space="preserve"> </w:t>
      </w:r>
      <w:r w:rsidR="00A10FC9">
        <w:rPr>
          <w:sz w:val="20"/>
        </w:rPr>
        <w:t xml:space="preserve"> </w:t>
      </w:r>
    </w:p>
    <w:p w14:paraId="34A87919" w14:textId="77777777" w:rsidR="00692F07" w:rsidRDefault="00E109DB" w:rsidP="00725D90">
      <w:pPr>
        <w:pStyle w:val="editorialheadline"/>
        <w:rPr>
          <w:lang w:val="de-DE"/>
        </w:rPr>
      </w:pPr>
      <w:r>
        <w:rPr>
          <w:lang w:val="de-DE"/>
        </w:rPr>
        <w:t>PR</w:t>
      </w:r>
      <w:r w:rsidR="00692F07" w:rsidRPr="00725D90">
        <w:rPr>
          <w:lang w:val="de-DE"/>
        </w:rPr>
        <w:t>ESSEFOTO</w:t>
      </w:r>
      <w:r w:rsidR="003238F7">
        <w:rPr>
          <w:lang w:val="de-DE"/>
        </w:rPr>
        <w:t>S</w:t>
      </w:r>
      <w:r w:rsidR="00692F07" w:rsidRPr="00725D90">
        <w:rPr>
          <w:lang w:val="de-DE"/>
        </w:rPr>
        <w:t xml:space="preserve"> ZUM DOWNLOAD (JPG, 300 DPI)</w:t>
      </w:r>
    </w:p>
    <w:p w14:paraId="3E3A7FAF" w14:textId="6117269E" w:rsidR="005C69C9" w:rsidRPr="001E0DAF" w:rsidRDefault="004D31D2" w:rsidP="005C69C9">
      <w:pPr>
        <w:pStyle w:val="editorial"/>
        <w:rPr>
          <w:sz w:val="20"/>
          <w:szCs w:val="20"/>
        </w:rPr>
      </w:pPr>
      <w:hyperlink r:id="rId12" w:history="1">
        <w:r w:rsidR="008D7B41" w:rsidRPr="005D233F">
          <w:rPr>
            <w:rStyle w:val="Hyperlink"/>
          </w:rPr>
          <w:t>www.textransfer.de/mm/natchez300stantonhall.jpg</w:t>
        </w:r>
      </w:hyperlink>
      <w:r w:rsidR="008D7B41">
        <w:rPr>
          <w:sz w:val="20"/>
          <w:szCs w:val="20"/>
        </w:rPr>
        <w:t xml:space="preserve"> </w:t>
      </w:r>
      <w:r w:rsidR="005C69C9" w:rsidRPr="001E0DAF">
        <w:rPr>
          <w:sz w:val="20"/>
          <w:szCs w:val="20"/>
        </w:rPr>
        <w:t xml:space="preserve"> </w:t>
      </w:r>
    </w:p>
    <w:p w14:paraId="654140FA" w14:textId="31C78C0A" w:rsidR="005C69C9" w:rsidRDefault="006A2221" w:rsidP="005C69C9">
      <w:pPr>
        <w:pStyle w:val="editorial"/>
        <w:spacing w:before="0"/>
        <w:rPr>
          <w:sz w:val="20"/>
          <w:szCs w:val="20"/>
        </w:rPr>
      </w:pPr>
      <w:r>
        <w:rPr>
          <w:sz w:val="20"/>
          <w:szCs w:val="20"/>
        </w:rPr>
        <w:t>Die Südstaaten-Villa S</w:t>
      </w:r>
      <w:r w:rsidR="005C69C9">
        <w:rPr>
          <w:sz w:val="20"/>
          <w:szCs w:val="20"/>
        </w:rPr>
        <w:t xml:space="preserve">tanton Hall in </w:t>
      </w:r>
      <w:proofErr w:type="spellStart"/>
      <w:r w:rsidR="005C69C9">
        <w:rPr>
          <w:sz w:val="20"/>
          <w:szCs w:val="20"/>
        </w:rPr>
        <w:t>Natchez</w:t>
      </w:r>
      <w:proofErr w:type="spellEnd"/>
      <w:r w:rsidR="005C69C9">
        <w:rPr>
          <w:sz w:val="20"/>
          <w:szCs w:val="20"/>
        </w:rPr>
        <w:t>, Mississippi</w:t>
      </w:r>
    </w:p>
    <w:p w14:paraId="4DAD5E8C" w14:textId="4C80F8E4" w:rsidR="007438DA" w:rsidRDefault="004D31D2" w:rsidP="007438DA">
      <w:pPr>
        <w:pStyle w:val="editorial"/>
        <w:rPr>
          <w:sz w:val="20"/>
          <w:szCs w:val="20"/>
        </w:rPr>
      </w:pPr>
      <w:hyperlink r:id="rId13" w:history="1">
        <w:r w:rsidR="008D7B41" w:rsidRPr="005D233F">
          <w:rPr>
            <w:rStyle w:val="Hyperlink"/>
          </w:rPr>
          <w:t>www.textransfer.de/mm/columbus300whitehall1.jpg</w:t>
        </w:r>
      </w:hyperlink>
      <w:r w:rsidR="008D7B41">
        <w:rPr>
          <w:sz w:val="20"/>
          <w:szCs w:val="20"/>
        </w:rPr>
        <w:t xml:space="preserve"> </w:t>
      </w:r>
    </w:p>
    <w:p w14:paraId="0F110245" w14:textId="77777777" w:rsidR="007438DA" w:rsidRDefault="007438DA" w:rsidP="007438DA">
      <w:pPr>
        <w:pStyle w:val="editorial"/>
        <w:spacing w:before="0"/>
        <w:rPr>
          <w:sz w:val="20"/>
          <w:szCs w:val="20"/>
          <w:lang w:val="en-US"/>
        </w:rPr>
      </w:pPr>
      <w:r w:rsidRPr="00C13B99">
        <w:rPr>
          <w:sz w:val="20"/>
          <w:szCs w:val="20"/>
          <w:lang w:val="en-US"/>
        </w:rPr>
        <w:t xml:space="preserve">Die </w:t>
      </w:r>
      <w:proofErr w:type="spellStart"/>
      <w:r w:rsidRPr="00C13B99">
        <w:rPr>
          <w:sz w:val="20"/>
          <w:szCs w:val="20"/>
          <w:lang w:val="en-US"/>
        </w:rPr>
        <w:t>Südstaatenvilla</w:t>
      </w:r>
      <w:proofErr w:type="spellEnd"/>
      <w:r w:rsidRPr="00C13B99">
        <w:rPr>
          <w:sz w:val="20"/>
          <w:szCs w:val="20"/>
          <w:lang w:val="en-US"/>
        </w:rPr>
        <w:t xml:space="preserve"> Whitehall in Columbus, Mississippi</w:t>
      </w:r>
    </w:p>
    <w:p w14:paraId="13669FF3" w14:textId="58B7CF4D" w:rsidR="005C69C9" w:rsidRPr="007438DA" w:rsidRDefault="004D31D2" w:rsidP="005C69C9">
      <w:pPr>
        <w:pStyle w:val="editorial"/>
        <w:rPr>
          <w:sz w:val="20"/>
          <w:szCs w:val="20"/>
          <w:lang w:val="en-US"/>
        </w:rPr>
      </w:pPr>
      <w:hyperlink r:id="rId14" w:history="1">
        <w:r w:rsidR="008D7B41" w:rsidRPr="005D233F">
          <w:rPr>
            <w:rStyle w:val="Hyperlink"/>
            <w:lang w:val="en-US"/>
          </w:rPr>
          <w:t>www.textransfer.de/mm/natchez300southernbelle5.jpg</w:t>
        </w:r>
      </w:hyperlink>
      <w:r w:rsidR="008D7B41">
        <w:rPr>
          <w:sz w:val="20"/>
          <w:szCs w:val="20"/>
          <w:lang w:val="en-US"/>
        </w:rPr>
        <w:t xml:space="preserve"> </w:t>
      </w:r>
    </w:p>
    <w:p w14:paraId="6312DAAF" w14:textId="70697DF2" w:rsidR="005C69C9" w:rsidRPr="00DA2059" w:rsidRDefault="007E2640" w:rsidP="005C69C9">
      <w:pPr>
        <w:pStyle w:val="editorial"/>
        <w:spacing w:before="0"/>
        <w:rPr>
          <w:sz w:val="20"/>
          <w:szCs w:val="20"/>
          <w:lang w:val="en-US"/>
        </w:rPr>
      </w:pPr>
      <w:proofErr w:type="spellStart"/>
      <w:r w:rsidRPr="00DA2059">
        <w:rPr>
          <w:sz w:val="20"/>
          <w:szCs w:val="20"/>
          <w:lang w:val="en-US"/>
        </w:rPr>
        <w:t>Eine</w:t>
      </w:r>
      <w:proofErr w:type="spellEnd"/>
      <w:r w:rsidRPr="00DA2059">
        <w:rPr>
          <w:sz w:val="20"/>
          <w:szCs w:val="20"/>
          <w:lang w:val="en-US"/>
        </w:rPr>
        <w:t xml:space="preserve"> „</w:t>
      </w:r>
      <w:r w:rsidR="005C69C9" w:rsidRPr="00DA2059">
        <w:rPr>
          <w:sz w:val="20"/>
          <w:szCs w:val="20"/>
          <w:lang w:val="en-US"/>
        </w:rPr>
        <w:t xml:space="preserve">Southern </w:t>
      </w:r>
      <w:proofErr w:type="gramStart"/>
      <w:r w:rsidR="005C69C9" w:rsidRPr="00DA2059">
        <w:rPr>
          <w:sz w:val="20"/>
          <w:szCs w:val="20"/>
          <w:lang w:val="en-US"/>
        </w:rPr>
        <w:t>Belle</w:t>
      </w:r>
      <w:r w:rsidR="00767195">
        <w:rPr>
          <w:sz w:val="20"/>
          <w:szCs w:val="20"/>
          <w:lang w:val="en-US"/>
        </w:rPr>
        <w:t xml:space="preserve">“ </w:t>
      </w:r>
      <w:r w:rsidR="005C69C9" w:rsidRPr="00DA2059">
        <w:rPr>
          <w:sz w:val="20"/>
          <w:szCs w:val="20"/>
          <w:lang w:val="en-US"/>
        </w:rPr>
        <w:t>in</w:t>
      </w:r>
      <w:proofErr w:type="gramEnd"/>
      <w:r w:rsidR="005C69C9" w:rsidRPr="00DA2059">
        <w:rPr>
          <w:sz w:val="20"/>
          <w:szCs w:val="20"/>
          <w:lang w:val="en-US"/>
        </w:rPr>
        <w:t xml:space="preserve"> Natchez, Mississippi</w:t>
      </w:r>
    </w:p>
    <w:p w14:paraId="655C4842" w14:textId="0F54C0E1" w:rsidR="005C69C9" w:rsidRPr="00F36264" w:rsidRDefault="004D31D2" w:rsidP="005C69C9">
      <w:pPr>
        <w:pStyle w:val="editorial"/>
        <w:rPr>
          <w:sz w:val="20"/>
          <w:szCs w:val="20"/>
          <w:lang w:val="en-US"/>
        </w:rPr>
      </w:pPr>
      <w:hyperlink r:id="rId15" w:history="1">
        <w:r w:rsidR="008D7B41" w:rsidRPr="005D233F">
          <w:rPr>
            <w:rStyle w:val="Hyperlink"/>
            <w:lang w:val="en-US"/>
          </w:rPr>
          <w:t>www.textransfer.de/mm/natchez300mississippisonnenuntergang1.jpg</w:t>
        </w:r>
      </w:hyperlink>
      <w:r w:rsidR="008D7B41">
        <w:rPr>
          <w:sz w:val="20"/>
          <w:szCs w:val="20"/>
          <w:lang w:val="en-US"/>
        </w:rPr>
        <w:t xml:space="preserve"> </w:t>
      </w:r>
    </w:p>
    <w:p w14:paraId="204D0044" w14:textId="2CEC0719" w:rsidR="005C69C9" w:rsidRDefault="005C69C9" w:rsidP="005C69C9">
      <w:pPr>
        <w:pStyle w:val="editorial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Schaufelraddampfer </w:t>
      </w:r>
      <w:r w:rsidR="00767195">
        <w:rPr>
          <w:sz w:val="20"/>
          <w:szCs w:val="20"/>
        </w:rPr>
        <w:t>auf dem</w:t>
      </w:r>
      <w:r>
        <w:rPr>
          <w:sz w:val="20"/>
          <w:szCs w:val="20"/>
        </w:rPr>
        <w:t xml:space="preserve"> Mississippi River in </w:t>
      </w:r>
      <w:proofErr w:type="spellStart"/>
      <w:r>
        <w:rPr>
          <w:sz w:val="20"/>
          <w:szCs w:val="20"/>
        </w:rPr>
        <w:t>Nat</w:t>
      </w:r>
      <w:r w:rsidR="002C1B74">
        <w:rPr>
          <w:sz w:val="20"/>
          <w:szCs w:val="20"/>
        </w:rPr>
        <w:t>ch</w:t>
      </w:r>
      <w:r>
        <w:rPr>
          <w:sz w:val="20"/>
          <w:szCs w:val="20"/>
        </w:rPr>
        <w:t>ez</w:t>
      </w:r>
      <w:proofErr w:type="spellEnd"/>
      <w:r>
        <w:rPr>
          <w:sz w:val="20"/>
          <w:szCs w:val="20"/>
        </w:rPr>
        <w:t>, Mississippi</w:t>
      </w:r>
    </w:p>
    <w:p w14:paraId="451006F2" w14:textId="6EBA887B" w:rsidR="005C69C9" w:rsidRDefault="004D31D2" w:rsidP="005C69C9">
      <w:pPr>
        <w:pStyle w:val="editorial"/>
        <w:rPr>
          <w:sz w:val="20"/>
          <w:szCs w:val="20"/>
        </w:rPr>
      </w:pPr>
      <w:hyperlink r:id="rId16" w:history="1">
        <w:r w:rsidR="008D7B41" w:rsidRPr="005D233F">
          <w:rPr>
            <w:rStyle w:val="Hyperlink"/>
          </w:rPr>
          <w:t>www.textransfer.de/mm/natchez300mississippisonnenuntergang2.jpg</w:t>
        </w:r>
      </w:hyperlink>
      <w:r w:rsidR="008D7B41">
        <w:rPr>
          <w:sz w:val="20"/>
          <w:szCs w:val="20"/>
        </w:rPr>
        <w:t xml:space="preserve"> </w:t>
      </w:r>
    </w:p>
    <w:p w14:paraId="12E74E61" w14:textId="38CDEFAF" w:rsidR="005C69C9" w:rsidRDefault="005C69C9" w:rsidP="005C69C9">
      <w:pPr>
        <w:pStyle w:val="editorial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Sonnenuntergang über dem Mississippi River in </w:t>
      </w:r>
      <w:proofErr w:type="spellStart"/>
      <w:r>
        <w:rPr>
          <w:sz w:val="20"/>
          <w:szCs w:val="20"/>
        </w:rPr>
        <w:t>Nat</w:t>
      </w:r>
      <w:r w:rsidR="002C1B74">
        <w:rPr>
          <w:sz w:val="20"/>
          <w:szCs w:val="20"/>
        </w:rPr>
        <w:t>ch</w:t>
      </w:r>
      <w:r>
        <w:rPr>
          <w:sz w:val="20"/>
          <w:szCs w:val="20"/>
        </w:rPr>
        <w:t>ez</w:t>
      </w:r>
      <w:proofErr w:type="spellEnd"/>
      <w:r>
        <w:rPr>
          <w:sz w:val="20"/>
          <w:szCs w:val="20"/>
        </w:rPr>
        <w:t>, Mississippi</w:t>
      </w:r>
    </w:p>
    <w:p w14:paraId="6E3A30F8" w14:textId="77777777" w:rsidR="00E1375E" w:rsidRPr="00C13B99" w:rsidRDefault="00E1375E" w:rsidP="00B45AEE">
      <w:pPr>
        <w:pStyle w:val="editorial"/>
        <w:spacing w:before="0"/>
        <w:rPr>
          <w:sz w:val="20"/>
          <w:szCs w:val="20"/>
        </w:rPr>
      </w:pPr>
    </w:p>
    <w:p w14:paraId="4DFBFE95" w14:textId="77777777" w:rsidR="00692F07" w:rsidRPr="00C75B51" w:rsidRDefault="00692F07" w:rsidP="00520C7B">
      <w:pPr>
        <w:pStyle w:val="editorialheadline"/>
        <w:spacing w:before="0"/>
        <w:rPr>
          <w:lang w:val="de-DE"/>
        </w:rPr>
      </w:pPr>
      <w:r w:rsidRPr="00C75B51">
        <w:rPr>
          <w:lang w:val="de-DE"/>
        </w:rPr>
        <w:t>WEITE</w:t>
      </w:r>
      <w:r w:rsidR="00725D90" w:rsidRPr="00C75B51">
        <w:rPr>
          <w:lang w:val="de-DE"/>
        </w:rPr>
        <w:t>RE</w:t>
      </w:r>
      <w:r w:rsidRPr="00C75B51">
        <w:rPr>
          <w:lang w:val="de-DE"/>
        </w:rPr>
        <w:t xml:space="preserve"> PRESSEFOTO</w:t>
      </w:r>
      <w:r w:rsidR="00725D90" w:rsidRPr="00C75B51">
        <w:rPr>
          <w:lang w:val="de-DE"/>
        </w:rPr>
        <w:t>S</w:t>
      </w:r>
      <w:r w:rsidRPr="00C75B51">
        <w:rPr>
          <w:lang w:val="de-DE"/>
        </w:rPr>
        <w:t xml:space="preserve"> (JPG, 300 DPI)</w:t>
      </w:r>
    </w:p>
    <w:p w14:paraId="57627577" w14:textId="77777777" w:rsidR="00826D42" w:rsidRPr="00C75B51" w:rsidRDefault="00826D42" w:rsidP="004804D0">
      <w:pPr>
        <w:pStyle w:val="editorial"/>
        <w:spacing w:before="0"/>
        <w:rPr>
          <w:sz w:val="10"/>
          <w:szCs w:val="10"/>
        </w:rPr>
      </w:pPr>
    </w:p>
    <w:p w14:paraId="7741402D" w14:textId="043A81E4" w:rsidR="00826D42" w:rsidRPr="00C75B51" w:rsidRDefault="004D31D2" w:rsidP="00826D42">
      <w:pPr>
        <w:pStyle w:val="editorial"/>
        <w:spacing w:before="0"/>
        <w:rPr>
          <w:rStyle w:val="Hyperlink"/>
          <w:szCs w:val="24"/>
        </w:rPr>
      </w:pPr>
      <w:hyperlink r:id="rId17" w:history="1">
        <w:r w:rsidRPr="00944602">
          <w:rPr>
            <w:rStyle w:val="Hyperlink"/>
            <w:szCs w:val="24"/>
          </w:rPr>
          <w:t>www.memphis-mississippi.de/Pressefotos</w:t>
        </w:r>
      </w:hyperlink>
      <w:r>
        <w:rPr>
          <w:rStyle w:val="Hyperlink"/>
          <w:szCs w:val="24"/>
        </w:rPr>
        <w:t xml:space="preserve"> </w:t>
      </w:r>
      <w:bookmarkStart w:id="0" w:name="_GoBack"/>
      <w:bookmarkEnd w:id="0"/>
    </w:p>
    <w:sectPr w:rsidR="00826D42" w:rsidRPr="00C75B51" w:rsidSect="00F974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7EBB" w14:textId="77777777" w:rsidR="002017C8" w:rsidRDefault="002017C8">
      <w:r>
        <w:separator/>
      </w:r>
    </w:p>
  </w:endnote>
  <w:endnote w:type="continuationSeparator" w:id="0">
    <w:p w14:paraId="0E69B2F2" w14:textId="77777777" w:rsidR="002017C8" w:rsidRDefault="002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F247B" w14:textId="77777777" w:rsidR="00AC51AF" w:rsidRDefault="00AC51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5F7E2490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4D31D2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5847" w14:textId="77777777" w:rsidR="00AC51AF" w:rsidRDefault="00AC5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295F" w14:textId="77777777" w:rsidR="002017C8" w:rsidRDefault="002017C8">
      <w:r>
        <w:separator/>
      </w:r>
    </w:p>
  </w:footnote>
  <w:footnote w:type="continuationSeparator" w:id="0">
    <w:p w14:paraId="63149451" w14:textId="77777777" w:rsidR="002017C8" w:rsidRDefault="0020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A886" w14:textId="77777777" w:rsidR="00AC51AF" w:rsidRDefault="00AC5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77777777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77777777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AC51AF">
                            <w:rPr>
                              <w:lang w:val="de-DE"/>
                            </w:rPr>
                            <w:t xml:space="preserve"> 26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AC51AF">
                            <w:rPr>
                              <w:lang w:val="de-DE"/>
                            </w:rPr>
                            <w:t>Februa</w:t>
                          </w:r>
                          <w:r w:rsidR="00003554">
                            <w:rPr>
                              <w:lang w:val="de-DE"/>
                            </w:rPr>
                            <w:t>r</w:t>
                          </w:r>
                          <w:r w:rsidR="00AB70B7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AC51AF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77777777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AC51AF">
                      <w:rPr>
                        <w:lang w:val="de-DE"/>
                      </w:rPr>
                      <w:t xml:space="preserve"> 26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AC51AF">
                      <w:rPr>
                        <w:lang w:val="de-DE"/>
                      </w:rPr>
                      <w:t>Februa</w:t>
                    </w:r>
                    <w:r w:rsidR="00003554">
                      <w:rPr>
                        <w:lang w:val="de-DE"/>
                      </w:rPr>
                      <w:t>r</w:t>
                    </w:r>
                    <w:r w:rsidR="00AB70B7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AC51AF">
                      <w:rPr>
                        <w:lang w:val="de-DE"/>
                      </w:rPr>
                      <w:t>20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A273" w14:textId="77777777" w:rsidR="00AC51AF" w:rsidRDefault="00AC51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EC0"/>
    <w:rsid w:val="000B2260"/>
    <w:rsid w:val="000B2711"/>
    <w:rsid w:val="000B76DE"/>
    <w:rsid w:val="000C06F6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63CE"/>
    <w:rsid w:val="001207AB"/>
    <w:rsid w:val="001214F9"/>
    <w:rsid w:val="0012493D"/>
    <w:rsid w:val="00125431"/>
    <w:rsid w:val="0012576A"/>
    <w:rsid w:val="00127B28"/>
    <w:rsid w:val="001343AA"/>
    <w:rsid w:val="00135B27"/>
    <w:rsid w:val="00136960"/>
    <w:rsid w:val="001427B7"/>
    <w:rsid w:val="00153D80"/>
    <w:rsid w:val="001557F2"/>
    <w:rsid w:val="00162539"/>
    <w:rsid w:val="0017042C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91B2D"/>
    <w:rsid w:val="00192E06"/>
    <w:rsid w:val="001942C1"/>
    <w:rsid w:val="00196EED"/>
    <w:rsid w:val="0019787B"/>
    <w:rsid w:val="00197C24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E00EB"/>
    <w:rsid w:val="001E0DAF"/>
    <w:rsid w:val="001E1D7C"/>
    <w:rsid w:val="001F2995"/>
    <w:rsid w:val="001F3A61"/>
    <w:rsid w:val="001F3F86"/>
    <w:rsid w:val="001F4F0D"/>
    <w:rsid w:val="001F7B84"/>
    <w:rsid w:val="002017C8"/>
    <w:rsid w:val="00203F48"/>
    <w:rsid w:val="00205E58"/>
    <w:rsid w:val="00206118"/>
    <w:rsid w:val="0020698E"/>
    <w:rsid w:val="00212A8A"/>
    <w:rsid w:val="00212BEB"/>
    <w:rsid w:val="00220606"/>
    <w:rsid w:val="002213ED"/>
    <w:rsid w:val="002244F7"/>
    <w:rsid w:val="00225541"/>
    <w:rsid w:val="00227EDD"/>
    <w:rsid w:val="00230049"/>
    <w:rsid w:val="00230E11"/>
    <w:rsid w:val="00233A0A"/>
    <w:rsid w:val="00236876"/>
    <w:rsid w:val="00242501"/>
    <w:rsid w:val="00242C0B"/>
    <w:rsid w:val="0024388B"/>
    <w:rsid w:val="00244AEC"/>
    <w:rsid w:val="00246DB4"/>
    <w:rsid w:val="002476EC"/>
    <w:rsid w:val="0025056E"/>
    <w:rsid w:val="00251B17"/>
    <w:rsid w:val="00254379"/>
    <w:rsid w:val="00257DC7"/>
    <w:rsid w:val="002630EB"/>
    <w:rsid w:val="0026367A"/>
    <w:rsid w:val="0026469A"/>
    <w:rsid w:val="00270967"/>
    <w:rsid w:val="00271658"/>
    <w:rsid w:val="00272319"/>
    <w:rsid w:val="0027245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2166"/>
    <w:rsid w:val="002A321E"/>
    <w:rsid w:val="002A388B"/>
    <w:rsid w:val="002A4E7E"/>
    <w:rsid w:val="002A53D6"/>
    <w:rsid w:val="002B0EAA"/>
    <w:rsid w:val="002B3495"/>
    <w:rsid w:val="002C0284"/>
    <w:rsid w:val="002C1347"/>
    <w:rsid w:val="002C1B74"/>
    <w:rsid w:val="002C321A"/>
    <w:rsid w:val="002D1718"/>
    <w:rsid w:val="002D1DA7"/>
    <w:rsid w:val="002D36C7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38F7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5443"/>
    <w:rsid w:val="00455C88"/>
    <w:rsid w:val="004628F5"/>
    <w:rsid w:val="00464B2F"/>
    <w:rsid w:val="00465D22"/>
    <w:rsid w:val="004678BF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16F"/>
    <w:rsid w:val="00497DBC"/>
    <w:rsid w:val="004A3B3A"/>
    <w:rsid w:val="004A3D88"/>
    <w:rsid w:val="004A41BD"/>
    <w:rsid w:val="004A489C"/>
    <w:rsid w:val="004A4972"/>
    <w:rsid w:val="004A72F7"/>
    <w:rsid w:val="004B2584"/>
    <w:rsid w:val="004B3D29"/>
    <w:rsid w:val="004B5679"/>
    <w:rsid w:val="004B5E4B"/>
    <w:rsid w:val="004B66CC"/>
    <w:rsid w:val="004B6855"/>
    <w:rsid w:val="004C152A"/>
    <w:rsid w:val="004D22CF"/>
    <w:rsid w:val="004D24BB"/>
    <w:rsid w:val="004D2970"/>
    <w:rsid w:val="004D2DB3"/>
    <w:rsid w:val="004D31D2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5012E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C0C"/>
    <w:rsid w:val="005F6DB5"/>
    <w:rsid w:val="00601520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5A4A"/>
    <w:rsid w:val="00615C3A"/>
    <w:rsid w:val="00621922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5166F"/>
    <w:rsid w:val="00652B9C"/>
    <w:rsid w:val="006544E0"/>
    <w:rsid w:val="00656368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5213"/>
    <w:rsid w:val="006B2319"/>
    <w:rsid w:val="006B54A4"/>
    <w:rsid w:val="006B5A1B"/>
    <w:rsid w:val="006B68E8"/>
    <w:rsid w:val="006C0F21"/>
    <w:rsid w:val="006C186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BF8"/>
    <w:rsid w:val="007B72B9"/>
    <w:rsid w:val="007C1252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419B"/>
    <w:rsid w:val="00875196"/>
    <w:rsid w:val="0087553C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95533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D7B41"/>
    <w:rsid w:val="008E073A"/>
    <w:rsid w:val="008E1A09"/>
    <w:rsid w:val="008E1C8D"/>
    <w:rsid w:val="008E36D2"/>
    <w:rsid w:val="008E6204"/>
    <w:rsid w:val="008F12C1"/>
    <w:rsid w:val="008F2914"/>
    <w:rsid w:val="008F2C6B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20476"/>
    <w:rsid w:val="0092239D"/>
    <w:rsid w:val="0092326F"/>
    <w:rsid w:val="00924279"/>
    <w:rsid w:val="0092455E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C4D"/>
    <w:rsid w:val="009D600A"/>
    <w:rsid w:val="009D7141"/>
    <w:rsid w:val="009D775A"/>
    <w:rsid w:val="009D7981"/>
    <w:rsid w:val="009D7BC5"/>
    <w:rsid w:val="009E12AF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4429"/>
    <w:rsid w:val="00A16B7F"/>
    <w:rsid w:val="00A16CB7"/>
    <w:rsid w:val="00A16DDE"/>
    <w:rsid w:val="00A23804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568C"/>
    <w:rsid w:val="00A55D0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5A39"/>
    <w:rsid w:val="00A96025"/>
    <w:rsid w:val="00AA1819"/>
    <w:rsid w:val="00AA1F3C"/>
    <w:rsid w:val="00AA265C"/>
    <w:rsid w:val="00AA5387"/>
    <w:rsid w:val="00AB1395"/>
    <w:rsid w:val="00AB1A36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322F9"/>
    <w:rsid w:val="00B33CCA"/>
    <w:rsid w:val="00B34F04"/>
    <w:rsid w:val="00B35AD6"/>
    <w:rsid w:val="00B363C3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318C"/>
    <w:rsid w:val="00BC37AF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24B7"/>
    <w:rsid w:val="00BE363B"/>
    <w:rsid w:val="00BE78AE"/>
    <w:rsid w:val="00BF3105"/>
    <w:rsid w:val="00BF6BA3"/>
    <w:rsid w:val="00C004D6"/>
    <w:rsid w:val="00C009E4"/>
    <w:rsid w:val="00C0779D"/>
    <w:rsid w:val="00C079A7"/>
    <w:rsid w:val="00C13B99"/>
    <w:rsid w:val="00C14D98"/>
    <w:rsid w:val="00C1501B"/>
    <w:rsid w:val="00C205B3"/>
    <w:rsid w:val="00C22D44"/>
    <w:rsid w:val="00C23734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AD1"/>
    <w:rsid w:val="00C40F49"/>
    <w:rsid w:val="00C411B8"/>
    <w:rsid w:val="00C41493"/>
    <w:rsid w:val="00C4153B"/>
    <w:rsid w:val="00C42617"/>
    <w:rsid w:val="00C4418A"/>
    <w:rsid w:val="00C44EE6"/>
    <w:rsid w:val="00C45280"/>
    <w:rsid w:val="00C502CB"/>
    <w:rsid w:val="00C50B91"/>
    <w:rsid w:val="00C51CC6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88"/>
    <w:rsid w:val="00CD66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57F9"/>
    <w:rsid w:val="00D3024E"/>
    <w:rsid w:val="00D3043E"/>
    <w:rsid w:val="00D31029"/>
    <w:rsid w:val="00D33F42"/>
    <w:rsid w:val="00D35661"/>
    <w:rsid w:val="00D376BE"/>
    <w:rsid w:val="00D40593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70200"/>
    <w:rsid w:val="00D7027D"/>
    <w:rsid w:val="00D71878"/>
    <w:rsid w:val="00D73352"/>
    <w:rsid w:val="00D75AC2"/>
    <w:rsid w:val="00D75FBE"/>
    <w:rsid w:val="00D8097C"/>
    <w:rsid w:val="00D820F0"/>
    <w:rsid w:val="00D87DAD"/>
    <w:rsid w:val="00D92B26"/>
    <w:rsid w:val="00D9666B"/>
    <w:rsid w:val="00DA2059"/>
    <w:rsid w:val="00DA367B"/>
    <w:rsid w:val="00DA4C42"/>
    <w:rsid w:val="00DA5C02"/>
    <w:rsid w:val="00DA70C0"/>
    <w:rsid w:val="00DB078B"/>
    <w:rsid w:val="00DB09FD"/>
    <w:rsid w:val="00DB31FB"/>
    <w:rsid w:val="00DB4EC4"/>
    <w:rsid w:val="00DB5799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6BA8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60B2"/>
    <w:rsid w:val="00E172A1"/>
    <w:rsid w:val="00E210BE"/>
    <w:rsid w:val="00E24593"/>
    <w:rsid w:val="00E27995"/>
    <w:rsid w:val="00E303EE"/>
    <w:rsid w:val="00E30F7F"/>
    <w:rsid w:val="00E33EAB"/>
    <w:rsid w:val="00E34730"/>
    <w:rsid w:val="00E358C4"/>
    <w:rsid w:val="00E375B3"/>
    <w:rsid w:val="00E417A2"/>
    <w:rsid w:val="00E42DEC"/>
    <w:rsid w:val="00E43591"/>
    <w:rsid w:val="00E43E27"/>
    <w:rsid w:val="00E455CC"/>
    <w:rsid w:val="00E4667E"/>
    <w:rsid w:val="00E57A4B"/>
    <w:rsid w:val="00E6224C"/>
    <w:rsid w:val="00E62866"/>
    <w:rsid w:val="00E63011"/>
    <w:rsid w:val="00E63F5A"/>
    <w:rsid w:val="00E64369"/>
    <w:rsid w:val="00E647D2"/>
    <w:rsid w:val="00E64BED"/>
    <w:rsid w:val="00E67ACC"/>
    <w:rsid w:val="00E67BF1"/>
    <w:rsid w:val="00E700F6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1503"/>
    <w:rsid w:val="00ED3803"/>
    <w:rsid w:val="00ED3CDB"/>
    <w:rsid w:val="00ED59F1"/>
    <w:rsid w:val="00ED75D5"/>
    <w:rsid w:val="00ED7778"/>
    <w:rsid w:val="00EE31E6"/>
    <w:rsid w:val="00EE3AAE"/>
    <w:rsid w:val="00EE417F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F69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707A7"/>
    <w:rsid w:val="00F72D8C"/>
    <w:rsid w:val="00F74AE7"/>
    <w:rsid w:val="00F80DF7"/>
    <w:rsid w:val="00F81194"/>
    <w:rsid w:val="00F8303B"/>
    <w:rsid w:val="00F87515"/>
    <w:rsid w:val="00F91FE7"/>
    <w:rsid w:val="00F92A58"/>
    <w:rsid w:val="00F93E3C"/>
    <w:rsid w:val="00F94CA1"/>
    <w:rsid w:val="00F94CC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C0CDE"/>
    <w:rsid w:val="00FC348B"/>
    <w:rsid w:val="00FC75F2"/>
    <w:rsid w:val="00FD11C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columbus300whitehall1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natchez300stantonhall.jpg" TargetMode="External"/><Relationship Id="rId17" Type="http://schemas.openxmlformats.org/officeDocument/2006/relationships/hyperlink" Target="http://www.memphis-mississippi.de/Pressefoto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xtransfer.de/mm/natchez300mississippisonnenuntergang2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pilgrimages2020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mm/natchez300mississippisonnenuntergang1.jp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extransfer.de/mm/pilgrimages2020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atchezpilgrimage.com/" TargetMode="External"/><Relationship Id="rId14" Type="http://schemas.openxmlformats.org/officeDocument/2006/relationships/hyperlink" Target="http://www.textransfer.de/mm/natchez300southernbelle5.jp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6D6B-44DF-4BA1-A0ED-34D6B1F5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9B8FC72A</Template>
  <TotalTime>0</TotalTime>
  <Pages>2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4991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Raphael Tenschert</cp:lastModifiedBy>
  <cp:revision>42</cp:revision>
  <cp:lastPrinted>2018-12-03T10:55:00Z</cp:lastPrinted>
  <dcterms:created xsi:type="dcterms:W3CDTF">2020-02-26T08:38:00Z</dcterms:created>
  <dcterms:modified xsi:type="dcterms:W3CDTF">2021-01-08T15:24:00Z</dcterms:modified>
</cp:coreProperties>
</file>